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3"/>
        <w:gridCol w:w="4671"/>
      </w:tblGrid>
      <w:tr w:rsidR="00675328" w:rsidRPr="00675328" w:rsidTr="002D0CDB">
        <w:tc>
          <w:tcPr>
            <w:tcW w:w="5070" w:type="dxa"/>
          </w:tcPr>
          <w:p w:rsidR="00675328" w:rsidRPr="00675328" w:rsidRDefault="00675328" w:rsidP="0080789E">
            <w:pPr>
              <w:tabs>
                <w:tab w:val="left" w:pos="1080"/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</w:tcPr>
          <w:p w:rsidR="00675328" w:rsidRPr="00675328" w:rsidRDefault="00675328" w:rsidP="00675328">
            <w:pPr>
              <w:widowControl/>
              <w:tabs>
                <w:tab w:val="left" w:pos="5245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«Утверждаю»:</w:t>
            </w:r>
          </w:p>
        </w:tc>
      </w:tr>
      <w:tr w:rsidR="00675328" w:rsidRPr="00675328" w:rsidTr="002D0CDB">
        <w:tc>
          <w:tcPr>
            <w:tcW w:w="5070" w:type="dxa"/>
          </w:tcPr>
          <w:p w:rsidR="00675328" w:rsidRPr="00675328" w:rsidRDefault="00675328" w:rsidP="0080789E">
            <w:pPr>
              <w:tabs>
                <w:tab w:val="left" w:pos="1080"/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</w:tcPr>
          <w:p w:rsidR="00675328" w:rsidRPr="00675328" w:rsidRDefault="00675328" w:rsidP="0080789E">
            <w:pPr>
              <w:tabs>
                <w:tab w:val="left" w:pos="1080"/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5328" w:rsidRPr="00675328" w:rsidTr="002D0CDB">
        <w:tc>
          <w:tcPr>
            <w:tcW w:w="5070" w:type="dxa"/>
          </w:tcPr>
          <w:p w:rsidR="00EF014B" w:rsidRPr="00675328" w:rsidRDefault="00EF014B" w:rsidP="0080789E">
            <w:pPr>
              <w:tabs>
                <w:tab w:val="left" w:pos="1080"/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</w:tcPr>
          <w:p w:rsidR="00EF014B" w:rsidRDefault="00675328" w:rsidP="00EF014B">
            <w:pPr>
              <w:tabs>
                <w:tab w:val="left" w:pos="1080"/>
                <w:tab w:val="center" w:pos="4820"/>
                <w:tab w:val="right" w:pos="9639"/>
              </w:tabs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генерального директора</w:t>
            </w:r>
            <w:r w:rsidR="002D0C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инвестиционной деятельности</w:t>
            </w:r>
            <w:r w:rsidR="00EF014B">
              <w:t xml:space="preserve"> </w:t>
            </w:r>
          </w:p>
          <w:p w:rsidR="00EF014B" w:rsidRPr="00EF014B" w:rsidRDefault="00EF014B" w:rsidP="00EF014B">
            <w:pPr>
              <w:tabs>
                <w:tab w:val="left" w:pos="1080"/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ПАО «Россети Центр» - управляющей </w:t>
            </w:r>
          </w:p>
          <w:p w:rsidR="00D31BB6" w:rsidRDefault="00EF014B" w:rsidP="00EF014B">
            <w:pPr>
              <w:tabs>
                <w:tab w:val="left" w:pos="1080"/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организации </w:t>
            </w:r>
          </w:p>
          <w:p w:rsidR="00675328" w:rsidRDefault="00EF014B" w:rsidP="00EF014B">
            <w:pPr>
              <w:tabs>
                <w:tab w:val="left" w:pos="1080"/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«Россети Центр и Приволжье</w:t>
            </w:r>
          </w:p>
          <w:p w:rsidR="00EF014B" w:rsidRPr="00675328" w:rsidRDefault="00EF014B" w:rsidP="0080789E">
            <w:pPr>
              <w:tabs>
                <w:tab w:val="left" w:pos="1080"/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5328" w:rsidRPr="00675328" w:rsidTr="002D0CDB">
        <w:tc>
          <w:tcPr>
            <w:tcW w:w="5070" w:type="dxa"/>
          </w:tcPr>
          <w:p w:rsidR="00EF014B" w:rsidRPr="00675328" w:rsidRDefault="00EF014B" w:rsidP="0080789E">
            <w:pPr>
              <w:tabs>
                <w:tab w:val="left" w:pos="1080"/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</w:tcPr>
          <w:p w:rsidR="00675328" w:rsidRDefault="00675328" w:rsidP="00675328">
            <w:pPr>
              <w:tabs>
                <w:tab w:val="left" w:pos="1080"/>
                <w:tab w:val="center" w:pos="4701"/>
                <w:tab w:val="right" w:pos="963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D0CDB" w:rsidRDefault="002D0CDB" w:rsidP="002D0CDB">
            <w:pPr>
              <w:widowControl/>
              <w:tabs>
                <w:tab w:val="left" w:pos="5245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6B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 В.В. Пахомов</w:t>
            </w:r>
          </w:p>
          <w:p w:rsidR="00EF014B" w:rsidRDefault="00EF014B" w:rsidP="002D0CDB">
            <w:pPr>
              <w:widowControl/>
              <w:tabs>
                <w:tab w:val="left" w:pos="5245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___________________20___</w:t>
            </w:r>
          </w:p>
          <w:p w:rsidR="002D0CDB" w:rsidRPr="00675328" w:rsidRDefault="002D0CDB" w:rsidP="00675328">
            <w:pPr>
              <w:tabs>
                <w:tab w:val="left" w:pos="1080"/>
                <w:tab w:val="center" w:pos="4701"/>
                <w:tab w:val="right" w:pos="963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A3591" w:rsidRPr="00E21FDA" w:rsidRDefault="001A3591" w:rsidP="001A3591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A3591" w:rsidRPr="00E21FDA" w:rsidRDefault="001A3591" w:rsidP="001A3591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A3591" w:rsidRPr="00E21FDA" w:rsidRDefault="001A3591" w:rsidP="001A3591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A3591" w:rsidRPr="00E21FDA" w:rsidRDefault="001A3591" w:rsidP="001A3591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A3591" w:rsidRPr="00E21FDA" w:rsidRDefault="001A3591" w:rsidP="001A3591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ТЕХНИЧЕСКОЕ ЗАДАНИЕ</w:t>
      </w:r>
    </w:p>
    <w:p w:rsidR="001A3591" w:rsidRPr="00E21FDA" w:rsidRDefault="001A3591" w:rsidP="001A3591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21FDA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E21FD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 проведение технологического и ценового аудита проектов инвестиционной программы </w:t>
      </w:r>
    </w:p>
    <w:p w:rsidR="00675328" w:rsidRDefault="001A3591" w:rsidP="001A3591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21FD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 проектов изменений, вносимых в инвестиционную программу </w:t>
      </w:r>
    </w:p>
    <w:p w:rsidR="001A3591" w:rsidRPr="00E21FDA" w:rsidRDefault="001A3591" w:rsidP="001A3591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21FDA">
        <w:rPr>
          <w:rFonts w:ascii="Times New Roman" w:hAnsi="Times New Roman" w:cs="Times New Roman"/>
          <w:bCs/>
          <w:color w:val="000000"/>
          <w:sz w:val="24"/>
          <w:szCs w:val="24"/>
        </w:rPr>
        <w:t>ПАО «Россети Центр и Приволжье».</w:t>
      </w:r>
    </w:p>
    <w:p w:rsidR="001A3591" w:rsidRPr="00E21FDA" w:rsidRDefault="001A3591" w:rsidP="001A3591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A3591" w:rsidRPr="00E21FDA" w:rsidRDefault="001A3591" w:rsidP="001A3591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</w:p>
    <w:p w:rsidR="001A3591" w:rsidRPr="00E21FDA" w:rsidRDefault="001A3591" w:rsidP="001A3591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</w:p>
    <w:p w:rsidR="001A3591" w:rsidRPr="00E21FDA" w:rsidRDefault="001A3591" w:rsidP="001A3591">
      <w:pPr>
        <w:tabs>
          <w:tab w:val="center" w:pos="4820"/>
          <w:tab w:val="right" w:pos="9639"/>
        </w:tabs>
        <w:contextualSpacing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</w:p>
    <w:p w:rsidR="001A3591" w:rsidRPr="00E21FDA" w:rsidRDefault="001A3591" w:rsidP="001A3591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</w:p>
    <w:p w:rsidR="001A3591" w:rsidRPr="00E21FDA" w:rsidRDefault="001A3591" w:rsidP="001A3591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</w:p>
    <w:p w:rsidR="001A3591" w:rsidRPr="00E21FDA" w:rsidRDefault="001A3591" w:rsidP="001A3591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</w:p>
    <w:p w:rsidR="001A3591" w:rsidRPr="00E21FDA" w:rsidRDefault="001A3591" w:rsidP="001A3591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</w:p>
    <w:p w:rsidR="001A3591" w:rsidRPr="00E21FDA" w:rsidRDefault="001A3591" w:rsidP="001A3591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</w:p>
    <w:p w:rsidR="001A3591" w:rsidRPr="00E21FDA" w:rsidRDefault="001A3591" w:rsidP="001A3591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</w:p>
    <w:p w:rsidR="001A3591" w:rsidRPr="00E21FDA" w:rsidRDefault="001A3591" w:rsidP="001A3591">
      <w:pPr>
        <w:tabs>
          <w:tab w:val="center" w:pos="4820"/>
          <w:tab w:val="right" w:pos="9639"/>
        </w:tabs>
        <w:contextualSpacing/>
        <w:jc w:val="both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</w:p>
    <w:p w:rsidR="001A3591" w:rsidRPr="00E21FDA" w:rsidRDefault="001A3591" w:rsidP="001A3591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</w:p>
    <w:p w:rsidR="001A3591" w:rsidRPr="00E21FDA" w:rsidRDefault="001A3591" w:rsidP="001A3591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</w:p>
    <w:p w:rsidR="001A3591" w:rsidRPr="00E21FDA" w:rsidRDefault="001A3591" w:rsidP="001A3591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</w:p>
    <w:p w:rsidR="001A3591" w:rsidRPr="00E21FDA" w:rsidRDefault="001A3591" w:rsidP="001A3591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</w:p>
    <w:p w:rsidR="001A3591" w:rsidRPr="00E21FDA" w:rsidRDefault="001A3591" w:rsidP="001A3591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</w:p>
    <w:p w:rsidR="001A3591" w:rsidRPr="00E21FDA" w:rsidRDefault="001A3591" w:rsidP="001A3591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</w:p>
    <w:p w:rsidR="001A3591" w:rsidRPr="00E21FDA" w:rsidRDefault="001A3591" w:rsidP="001A3591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</w:p>
    <w:p w:rsidR="001A3591" w:rsidRPr="00E21FDA" w:rsidRDefault="001A3591" w:rsidP="001A3591">
      <w:pPr>
        <w:tabs>
          <w:tab w:val="center" w:pos="4820"/>
          <w:tab w:val="right" w:pos="9639"/>
        </w:tabs>
        <w:contextualSpacing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</w:p>
    <w:p w:rsidR="001A3591" w:rsidRPr="00E21FDA" w:rsidRDefault="001A3591" w:rsidP="001A3591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</w:p>
    <w:p w:rsidR="001A3591" w:rsidRPr="00E21FDA" w:rsidRDefault="001A3591" w:rsidP="001A3591">
      <w:pPr>
        <w:tabs>
          <w:tab w:val="center" w:pos="4820"/>
          <w:tab w:val="right" w:pos="9639"/>
        </w:tabs>
        <w:contextualSpacing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</w:p>
    <w:p w:rsidR="001A3591" w:rsidRPr="00E21FDA" w:rsidRDefault="001A3591" w:rsidP="001A3591">
      <w:pPr>
        <w:tabs>
          <w:tab w:val="center" w:pos="4820"/>
          <w:tab w:val="right" w:pos="9639"/>
        </w:tabs>
        <w:contextualSpacing/>
        <w:rPr>
          <w:rFonts w:ascii="Times New Roman" w:hAnsi="Times New Roman" w:cs="Times New Roman"/>
          <w:b/>
          <w:color w:val="000000"/>
          <w:spacing w:val="-13"/>
          <w:sz w:val="24"/>
          <w:szCs w:val="24"/>
        </w:rPr>
      </w:pPr>
      <w:r w:rsidRPr="00E21FDA">
        <w:rPr>
          <w:rFonts w:ascii="Times New Roman" w:hAnsi="Times New Roman" w:cs="Times New Roman"/>
          <w:b/>
          <w:color w:val="000000"/>
          <w:spacing w:val="-13"/>
          <w:sz w:val="24"/>
          <w:szCs w:val="24"/>
        </w:rPr>
        <w:t xml:space="preserve"> </w:t>
      </w:r>
    </w:p>
    <w:p w:rsidR="001A3591" w:rsidRPr="00E47CCF" w:rsidRDefault="001A3591" w:rsidP="001A3591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</w:pPr>
      <w:r w:rsidRPr="00E47CCF"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  <w:t xml:space="preserve">Нижний Новгород </w:t>
      </w:r>
    </w:p>
    <w:p w:rsidR="00AC1290" w:rsidRDefault="001A3591" w:rsidP="00AC1290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color w:val="000000"/>
          <w:spacing w:val="-11"/>
          <w:sz w:val="24"/>
          <w:szCs w:val="24"/>
        </w:rPr>
      </w:pPr>
      <w:r w:rsidRPr="00E47CCF"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  <w:t>20__</w:t>
      </w:r>
      <w:r w:rsidR="00AC1290">
        <w:rPr>
          <w:rFonts w:ascii="Times New Roman" w:hAnsi="Times New Roman" w:cs="Times New Roman"/>
          <w:b/>
          <w:color w:val="000000"/>
          <w:spacing w:val="-11"/>
          <w:sz w:val="24"/>
          <w:szCs w:val="24"/>
        </w:rPr>
        <w:br w:type="page"/>
      </w:r>
    </w:p>
    <w:p w:rsidR="001A3591" w:rsidRPr="00E21FDA" w:rsidRDefault="001A3591" w:rsidP="00E25361">
      <w:pPr>
        <w:keepNext/>
        <w:spacing w:before="240" w:after="60" w:line="240" w:lineRule="auto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1.</w:t>
      </w:r>
      <w:r w:rsidRPr="00E21FD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ab/>
        <w:t>Общие положения.</w:t>
      </w:r>
    </w:p>
    <w:p w:rsidR="001A3591" w:rsidRPr="00E21FDA" w:rsidRDefault="001A3591" w:rsidP="00E25361">
      <w:pPr>
        <w:keepNext/>
        <w:spacing w:before="240" w:after="60" w:line="240" w:lineRule="auto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1.1. Термины и определения.</w:t>
      </w:r>
    </w:p>
    <w:p w:rsidR="001A3591" w:rsidRPr="00E21FDA" w:rsidRDefault="001A3591" w:rsidP="00E25361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Заказчик </w:t>
      </w:r>
      <w:r w:rsidRPr="00E21FDA">
        <w:rPr>
          <w:rFonts w:ascii="Times New Roman" w:hAnsi="Times New Roman" w:cs="Times New Roman"/>
          <w:color w:val="000000"/>
          <w:sz w:val="28"/>
          <w:szCs w:val="28"/>
        </w:rPr>
        <w:t>– ПАО «Россети Центр и Приволжье».</w:t>
      </w:r>
    </w:p>
    <w:p w:rsidR="001A3591" w:rsidRPr="00E21FDA" w:rsidRDefault="001A3591" w:rsidP="00E25361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Инвестиции – </w:t>
      </w:r>
      <w:r w:rsidRPr="00E21FDA">
        <w:rPr>
          <w:rFonts w:ascii="Times New Roman" w:hAnsi="Times New Roman" w:cs="Times New Roman"/>
          <w:color w:val="000000"/>
          <w:sz w:val="28"/>
          <w:szCs w:val="28"/>
        </w:rPr>
        <w:t>совокупность долговременных затрат финансовых, трудовых, материальных ресурсов с целью увеличения накоплений и получения прибыли.</w:t>
      </w:r>
    </w:p>
    <w:p w:rsidR="001A3591" w:rsidRPr="00E21FDA" w:rsidRDefault="001A3591" w:rsidP="00E25361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Инвестиционная деятельность – </w:t>
      </w:r>
      <w:r w:rsidRPr="00E21FDA">
        <w:rPr>
          <w:rFonts w:ascii="Times New Roman" w:hAnsi="Times New Roman" w:cs="Times New Roman"/>
          <w:color w:val="000000"/>
          <w:sz w:val="28"/>
          <w:szCs w:val="28"/>
        </w:rPr>
        <w:t>вложение инвестиций и осуществление практических действий, обеспечивающих достижение стратегических целей Общества, получение прибыли и (или) достижение иных полезных эффектов.</w:t>
      </w:r>
    </w:p>
    <w:p w:rsidR="00257DC2" w:rsidRDefault="00257DC2" w:rsidP="00E25361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Инвестиционный проект – </w:t>
      </w:r>
      <w:r w:rsidRPr="002B58E5">
        <w:rPr>
          <w:rFonts w:ascii="Times New Roman" w:hAnsi="Times New Roman" w:cs="Times New Roman"/>
          <w:color w:val="000000"/>
          <w:sz w:val="28"/>
          <w:szCs w:val="28"/>
        </w:rPr>
        <w:t>вложение инвестиций в сооружение (изготовление, создание, приобретение, реконструкцию, модернизацию (модификацию) и (или) техническое перевооружение) объектов основных средств и (или) нематериальных активов и осуществление практических действий в целях получения прибыли и (или) достижения иного полезного эффекта.</w:t>
      </w:r>
    </w:p>
    <w:p w:rsidR="00257DC2" w:rsidRDefault="00257DC2" w:rsidP="00E25361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Инвестиционная программа Общества (далее - инвестиционная программа) – </w:t>
      </w:r>
      <w:r w:rsidRPr="00584301">
        <w:rPr>
          <w:rFonts w:ascii="Times New Roman" w:hAnsi="Times New Roman" w:cs="Times New Roman"/>
          <w:color w:val="000000"/>
          <w:sz w:val="28"/>
          <w:szCs w:val="28"/>
        </w:rPr>
        <w:t xml:space="preserve">совокупность всех намечаемых к реализации и (или) реализуемых </w:t>
      </w:r>
      <w:r>
        <w:rPr>
          <w:rFonts w:ascii="Times New Roman" w:hAnsi="Times New Roman" w:cs="Times New Roman"/>
          <w:color w:val="000000"/>
          <w:sz w:val="28"/>
          <w:szCs w:val="28"/>
        </w:rPr>
        <w:t>Обществом</w:t>
      </w:r>
      <w:r w:rsidRPr="00584301"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инвестиционных проектов в период, на который разрабатывается инвестиционная программа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21F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A3591" w:rsidRPr="00E21FDA" w:rsidRDefault="001A3591" w:rsidP="00E25361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i/>
          <w:color w:val="000000"/>
          <w:sz w:val="28"/>
          <w:szCs w:val="28"/>
        </w:rPr>
        <w:t>Исполнитель</w:t>
      </w:r>
      <w:r w:rsidRPr="00E21FDA">
        <w:rPr>
          <w:rFonts w:ascii="Times New Roman" w:hAnsi="Times New Roman" w:cs="Times New Roman"/>
          <w:color w:val="000000"/>
          <w:sz w:val="28"/>
          <w:szCs w:val="28"/>
        </w:rPr>
        <w:t xml:space="preserve"> – экспертная организация, проводящая </w:t>
      </w:r>
      <w:r w:rsidRPr="00E21FDA">
        <w:rPr>
          <w:rFonts w:ascii="Times New Roman" w:eastAsia="Arial Unicode MS" w:hAnsi="Times New Roman" w:cs="Times New Roman"/>
          <w:color w:val="000000"/>
          <w:sz w:val="28"/>
          <w:szCs w:val="28"/>
        </w:rPr>
        <w:t>технологический и ценовой аудит инвестиционной программы (изменений, вносимых в инвестиционную программу), а также отчетов о реализации инвестиционной программы ПАО «Россети Центр и Приволжье»</w:t>
      </w:r>
      <w:r w:rsidRPr="00E21FDA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Договором на возмездное оказание услуг.</w:t>
      </w:r>
    </w:p>
    <w:p w:rsidR="001A3591" w:rsidRPr="00E21FDA" w:rsidRDefault="001A3591" w:rsidP="00E25361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Источники финансирования – </w:t>
      </w:r>
      <w:r w:rsidRPr="00E21FDA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и/или ресурсы, используемые для финансирования инвестиционных проектов инвестиционной программы Общества. </w:t>
      </w:r>
    </w:p>
    <w:p w:rsidR="001A3591" w:rsidRPr="00E21FDA" w:rsidRDefault="001A3591" w:rsidP="00E25361">
      <w:pPr>
        <w:tabs>
          <w:tab w:val="left" w:pos="1276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i/>
          <w:color w:val="000000"/>
          <w:sz w:val="28"/>
          <w:szCs w:val="28"/>
        </w:rPr>
        <w:t>Объект основных средств</w:t>
      </w:r>
      <w:r w:rsidRPr="00E21FDA">
        <w:rPr>
          <w:rFonts w:ascii="Times New Roman" w:hAnsi="Times New Roman" w:cs="Times New Roman"/>
          <w:color w:val="000000"/>
          <w:sz w:val="28"/>
          <w:szCs w:val="28"/>
        </w:rPr>
        <w:t xml:space="preserve"> – объект основных средств Общества, предназначающийся для нужд основной деятельности Общества и имеющий срок использования более года.</w:t>
      </w:r>
    </w:p>
    <w:p w:rsidR="001A3591" w:rsidRPr="00E21FDA" w:rsidRDefault="001A3591" w:rsidP="00E25361">
      <w:pPr>
        <w:tabs>
          <w:tab w:val="left" w:pos="1276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Объект инвестиционной деятельности </w:t>
      </w:r>
      <w:r w:rsidRPr="00E21FDA">
        <w:rPr>
          <w:rFonts w:ascii="Times New Roman" w:hAnsi="Times New Roman" w:cs="Times New Roman"/>
          <w:color w:val="000000"/>
          <w:sz w:val="28"/>
          <w:szCs w:val="28"/>
        </w:rPr>
        <w:t>– объект основных средств Общества, создаваемый, реконструируемый или замещаемый в рамках инвестиционного проекта.</w:t>
      </w:r>
    </w:p>
    <w:p w:rsidR="001A3591" w:rsidRPr="00E21FDA" w:rsidRDefault="001A3591" w:rsidP="00E25361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Реконструкция </w:t>
      </w:r>
      <w:r w:rsidRPr="00E21FDA">
        <w:rPr>
          <w:rFonts w:ascii="Times New Roman" w:hAnsi="Times New Roman" w:cs="Times New Roman"/>
          <w:color w:val="000000"/>
          <w:sz w:val="28"/>
          <w:szCs w:val="28"/>
        </w:rPr>
        <w:t>– комплекс работ по переустройству инфраструктуры в целях повышения надежности, технического уровня, улучшения технико-экономических показателей, условий труда и окружающей среды.</w:t>
      </w:r>
    </w:p>
    <w:p w:rsidR="001A3591" w:rsidRPr="00E21FDA" w:rsidRDefault="001A3591" w:rsidP="001A3591">
      <w:pPr>
        <w:keepNext/>
        <w:spacing w:before="240" w:after="60"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1.2. Сокращения.</w:t>
      </w:r>
    </w:p>
    <w:tbl>
      <w:tblPr>
        <w:tblW w:w="9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7"/>
        <w:gridCol w:w="6930"/>
      </w:tblGrid>
      <w:tr w:rsidR="001A3591" w:rsidRPr="00E21FDA" w:rsidTr="00584301">
        <w:trPr>
          <w:trHeight w:val="416"/>
        </w:trPr>
        <w:tc>
          <w:tcPr>
            <w:tcW w:w="2717" w:type="dxa"/>
            <w:vAlign w:val="center"/>
          </w:tcPr>
          <w:p w:rsidR="001A3591" w:rsidRPr="00E21FDA" w:rsidRDefault="001A3591" w:rsidP="00584301">
            <w:pPr>
              <w:ind w:left="34" w:firstLine="709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21FD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Сокращение</w:t>
            </w:r>
          </w:p>
        </w:tc>
        <w:tc>
          <w:tcPr>
            <w:tcW w:w="6930" w:type="dxa"/>
            <w:vAlign w:val="center"/>
          </w:tcPr>
          <w:p w:rsidR="001A3591" w:rsidRPr="00E21FDA" w:rsidRDefault="001A3591" w:rsidP="00584301">
            <w:pPr>
              <w:ind w:left="34"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Полное наименование</w:t>
            </w:r>
          </w:p>
        </w:tc>
      </w:tr>
      <w:tr w:rsidR="001A3591" w:rsidRPr="00E21FDA" w:rsidTr="005843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ind w:left="3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Методические рекомендации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ind w:left="3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Методические рекомендации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и (или) органами исполнительной власти субъектов РФ, уполномоченными на утверждение инвестиционных программ субъектов электроэнергетики, и отчетов об их реализации, утвержденные Распоряжением Правительства РФ от 23 сентября 2016 г. N 2002-р</w:t>
            </w:r>
          </w:p>
        </w:tc>
      </w:tr>
      <w:tr w:rsidR="001A3591" w:rsidRPr="00E21FDA" w:rsidTr="005843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21FD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Общество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1FD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ПАО «Россети Центр и Приволжье»</w:t>
            </w:r>
          </w:p>
        </w:tc>
      </w:tr>
      <w:tr w:rsidR="001A3591" w:rsidRPr="00E21FDA" w:rsidTr="005843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21FD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Исполнитель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21FD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______________</w:t>
            </w:r>
          </w:p>
        </w:tc>
      </w:tr>
      <w:tr w:rsidR="001A3591" w:rsidRPr="00E21FDA" w:rsidTr="00584301">
        <w:trPr>
          <w:trHeight w:val="70"/>
        </w:trPr>
        <w:tc>
          <w:tcPr>
            <w:tcW w:w="2717" w:type="dxa"/>
          </w:tcPr>
          <w:p w:rsidR="001A3591" w:rsidRPr="00E21FDA" w:rsidRDefault="001A3591" w:rsidP="00584301">
            <w:pPr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утверждения инвестиционных программ</w:t>
            </w:r>
          </w:p>
        </w:tc>
        <w:tc>
          <w:tcPr>
            <w:tcW w:w="6930" w:type="dxa"/>
          </w:tcPr>
          <w:p w:rsidR="001A3591" w:rsidRPr="00E21FDA" w:rsidRDefault="001A3591" w:rsidP="00584301">
            <w:pPr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Утверждения инвестиционных программ субъектов электроэнергетики, утвержденные Постановлением Правительства Российской Федерации от 01.12.2009 № 977</w:t>
            </w:r>
          </w:p>
        </w:tc>
      </w:tr>
    </w:tbl>
    <w:p w:rsidR="001A3591" w:rsidRPr="00E21FDA" w:rsidRDefault="001A3591" w:rsidP="001A3591">
      <w:pPr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1A3591" w:rsidRPr="00E21FDA" w:rsidRDefault="001A3591" w:rsidP="001A3591">
      <w:pPr>
        <w:keepNext/>
        <w:spacing w:before="240" w:after="60"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bookmarkStart w:id="0" w:name="_Toc384374501"/>
      <w:bookmarkStart w:id="1" w:name="_Toc384905367"/>
      <w:r w:rsidRPr="00E21FD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1.3. Перечень документов, на основании которых </w:t>
      </w:r>
      <w:bookmarkEnd w:id="0"/>
      <w:bookmarkEnd w:id="1"/>
      <w:r w:rsidRPr="00E21FD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оказываются услуги.</w:t>
      </w:r>
    </w:p>
    <w:p w:rsidR="001A3591" w:rsidRPr="00E21FDA" w:rsidRDefault="001A3591" w:rsidP="001A3591">
      <w:pPr>
        <w:numPr>
          <w:ilvl w:val="2"/>
          <w:numId w:val="9"/>
        </w:numPr>
        <w:tabs>
          <w:tab w:val="center" w:pos="4820"/>
          <w:tab w:val="right" w:pos="9639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Распоряжение Правительства РФ от 23 сентября 2016 г. N 2002-р «О методических рекомендациях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и (или) органами исполнительной власти субъектов РФ, уполномоченными на утверждение инвестиционных программ субъектов электроэнергетики, и отчетов об их реализации».</w:t>
      </w:r>
    </w:p>
    <w:p w:rsidR="001A3591" w:rsidRPr="00E21FDA" w:rsidRDefault="001A3591" w:rsidP="001A3591">
      <w:pPr>
        <w:numPr>
          <w:ilvl w:val="2"/>
          <w:numId w:val="9"/>
        </w:numPr>
        <w:tabs>
          <w:tab w:val="center" w:pos="4820"/>
          <w:tab w:val="right" w:pos="963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Правила Утверждения инвестиционных программ субъектов электроэнергетики, утвержденные Постановлением Правительства Российской Федерации от 01.12.2009 № 977 (далее – Правила утверждения инвестиционных программ).</w:t>
      </w:r>
    </w:p>
    <w:p w:rsidR="001A3591" w:rsidRPr="00E21FDA" w:rsidRDefault="001A3591" w:rsidP="001A3591">
      <w:pPr>
        <w:numPr>
          <w:ilvl w:val="2"/>
          <w:numId w:val="9"/>
        </w:numPr>
        <w:tabs>
          <w:tab w:val="center" w:pos="4820"/>
          <w:tab w:val="right" w:pos="963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 xml:space="preserve">Методические указания по подготовке внутренних нормативных документов в части разделов, связанных с разработкой и реализацией инвестиционной программы, подготовленные Росимуществом в рамках выполнения поручений Президента Российской Федерации от 27.12.2014 № </w:t>
      </w:r>
      <w:r w:rsidRPr="00E21FDA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Пр-3013 Правительством Российской Федерации, одобренных поручением Правительства Российской Федерации от 24.06.2015 № ИШ-П13-4148.</w:t>
      </w:r>
    </w:p>
    <w:p w:rsidR="001A3591" w:rsidRPr="00E21FDA" w:rsidRDefault="001A3591" w:rsidP="001A3591">
      <w:pPr>
        <w:numPr>
          <w:ilvl w:val="2"/>
          <w:numId w:val="9"/>
        </w:numPr>
        <w:tabs>
          <w:tab w:val="center" w:pos="4820"/>
          <w:tab w:val="right" w:pos="963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Стандарты раскрытия информации субъектами оптового и розничных рынков электрической энергии, утвержденные Постановлением Правительства РФ №24 от 21 января 2004 (далее – Стандарты раскрытия информации).</w:t>
      </w:r>
    </w:p>
    <w:p w:rsidR="001A3591" w:rsidRPr="00E21FDA" w:rsidRDefault="001A3591" w:rsidP="001A3591">
      <w:pPr>
        <w:numPr>
          <w:ilvl w:val="2"/>
          <w:numId w:val="9"/>
        </w:numPr>
        <w:tabs>
          <w:tab w:val="center" w:pos="4820"/>
          <w:tab w:val="right" w:pos="963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Приказ Минэнерго России №380 от 05.05.2016 "Об утверждении форм раскрытия сетевой организацией информации об инвестиционной программе (о проекте инвестиционной программы и (или) проекте изменений, вносимых в инвестиционную программу) и обосновывающих ее материалах» (Далее – Приказ Минэнерго №380).</w:t>
      </w:r>
    </w:p>
    <w:p w:rsidR="001A3591" w:rsidRPr="00E21FDA" w:rsidRDefault="001A3591" w:rsidP="001A3591">
      <w:pPr>
        <w:numPr>
          <w:ilvl w:val="2"/>
          <w:numId w:val="9"/>
        </w:numPr>
        <w:tabs>
          <w:tab w:val="center" w:pos="4820"/>
          <w:tab w:val="right" w:pos="963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Приказ Минэнерго России №177 от 14.03.2016 «Об утверждении методических указаний по расчету количественных показателей инвестиционных программ сетевых организаций».</w:t>
      </w:r>
    </w:p>
    <w:p w:rsidR="001A3591" w:rsidRPr="00E21FDA" w:rsidRDefault="001A3591" w:rsidP="001A3591">
      <w:pPr>
        <w:numPr>
          <w:ilvl w:val="2"/>
          <w:numId w:val="9"/>
        </w:numPr>
        <w:tabs>
          <w:tab w:val="center" w:pos="4820"/>
          <w:tab w:val="right" w:pos="963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Приказ Минэнерго России №310 от 13.04.2017 "Об утверждении формы финансового плана субъекта электроэнергетики, правил заполнения указанной формы и требований к форматам электронных документов, содержащих информацию о финансовом плане субъекта электроэнергетики» (Далее – Приказ Минэнерго №310).</w:t>
      </w:r>
    </w:p>
    <w:p w:rsidR="001A3591" w:rsidRPr="00E21FDA" w:rsidRDefault="001A3591" w:rsidP="001A3591">
      <w:pPr>
        <w:numPr>
          <w:ilvl w:val="2"/>
          <w:numId w:val="9"/>
        </w:numPr>
        <w:tabs>
          <w:tab w:val="center" w:pos="4820"/>
          <w:tab w:val="right" w:pos="963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 по инвестиционной деятельности ПАО «Россети Центр и Приволжье», (утверждено решением Совета директоров Общества, Выписка из протокола от 11.03.2016 № 216). </w:t>
      </w:r>
    </w:p>
    <w:p w:rsidR="001A3591" w:rsidRPr="00E21FDA" w:rsidRDefault="001A3591" w:rsidP="001A3591">
      <w:pPr>
        <w:numPr>
          <w:ilvl w:val="2"/>
          <w:numId w:val="9"/>
        </w:numPr>
        <w:tabs>
          <w:tab w:val="center" w:pos="4820"/>
          <w:tab w:val="right" w:pos="963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Сценарные условия формирования инвестиционных программ ПАО «Россети Центр и Приволжье», утвержденные в установленном Обществом порядке.</w:t>
      </w:r>
    </w:p>
    <w:p w:rsidR="001A3591" w:rsidRPr="00E21FDA" w:rsidRDefault="001A3591" w:rsidP="001A3591">
      <w:pPr>
        <w:numPr>
          <w:ilvl w:val="2"/>
          <w:numId w:val="9"/>
        </w:numPr>
        <w:tabs>
          <w:tab w:val="center" w:pos="4820"/>
          <w:tab w:val="right" w:pos="963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Регламент формирования Инвестиционной программы и подготовки отчетности об ее реализации, повышения инвестиционной эффективности и сокращения расходов в ПАО «Россети Центр и Приволжье» (утвержден решением Совета директоров Общества, протокол от 03.02.2017 № 255).</w:t>
      </w:r>
    </w:p>
    <w:p w:rsidR="001A3591" w:rsidRPr="00E21FDA" w:rsidRDefault="001A3591" w:rsidP="001A3591">
      <w:pPr>
        <w:tabs>
          <w:tab w:val="center" w:pos="4820"/>
          <w:tab w:val="right" w:pos="9639"/>
        </w:tabs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A3591" w:rsidRPr="00E21FDA" w:rsidRDefault="001A3591" w:rsidP="001A3591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2. Цель, содержание и объем оказываемых услуг.</w:t>
      </w:r>
    </w:p>
    <w:p w:rsidR="001A3591" w:rsidRPr="00E21FDA" w:rsidRDefault="001A3591" w:rsidP="001A3591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pacing w:val="-1"/>
          <w:sz w:val="28"/>
          <w:szCs w:val="28"/>
        </w:rPr>
        <w:tab/>
        <w:t>2.1. Целью оказания услуг является выполнение директивы Правительства Российской Федерации от 16.03.2017 № 1752п-П13 (далее – Директива) по</w:t>
      </w:r>
      <w:r w:rsidRPr="00E21F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проведению технологического и ценового аудита </w:t>
      </w: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проектов инвестиционных программ и отчетов о реализации инвестиционных программ в соответствии с Методическими рекомендациями, утвержденными Распоряжением Правительства Российской Федерации от 23.09.2016 № 2002-р об утверждении Методических рекомендаций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</w:t>
      </w: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утверждаются Министерством энергетики Российской Федерации и (или) органами исполнительной власти субъектов Российской Федерации, уполномоченными на утверждение инвестиционных программ субъектов электроэнергетики, в соответствии требованиям п. 1.1.1 – 1.4 Директивы.</w:t>
      </w:r>
    </w:p>
    <w:p w:rsidR="001A3591" w:rsidRPr="00E21FDA" w:rsidRDefault="001A3591" w:rsidP="001A3591">
      <w:pPr>
        <w:tabs>
          <w:tab w:val="center" w:pos="4820"/>
          <w:tab w:val="right" w:pos="9639"/>
        </w:tabs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2.2. Проведение технологического и ценового аудита проекта инвестиционной программы (изменений, вносимых в инвестиционную программу) ПАО «Россети Центр и Приволжье», включает в себя:</w:t>
      </w:r>
    </w:p>
    <w:p w:rsidR="001A3591" w:rsidRPr="00E21FDA" w:rsidRDefault="001A3591" w:rsidP="001A3591">
      <w:pPr>
        <w:pStyle w:val="af1"/>
        <w:widowControl/>
        <w:numPr>
          <w:ilvl w:val="2"/>
          <w:numId w:val="24"/>
        </w:numPr>
        <w:tabs>
          <w:tab w:val="right" w:pos="56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Проверку соответствия проекта инвестиционной программы (изменений, вносимых в инвестиционную программу) требованиям законодательства Российской Федерации, предъявляемым к инвестиционной деятельности Заказчика;</w:t>
      </w:r>
    </w:p>
    <w:p w:rsidR="001A3591" w:rsidRPr="00E21FDA" w:rsidRDefault="001A3591" w:rsidP="001A3591">
      <w:pPr>
        <w:pStyle w:val="af1"/>
        <w:widowControl/>
        <w:numPr>
          <w:ilvl w:val="2"/>
          <w:numId w:val="24"/>
        </w:numPr>
        <w:tabs>
          <w:tab w:val="right" w:pos="56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Оценку необходимости и достаточности инвестиционных проектов, планируемых к реализации в рамках инвестиционной программы (изменений, вносимых в инвестиционную программу), и предусмотренных такими инвестиционными проектами технологических и конструктивных решений для:</w:t>
      </w:r>
    </w:p>
    <w:p w:rsidR="001A3591" w:rsidRPr="00E21FDA" w:rsidRDefault="001A3591" w:rsidP="001A3591">
      <w:pPr>
        <w:pStyle w:val="af1"/>
        <w:widowControl/>
        <w:numPr>
          <w:ilvl w:val="0"/>
          <w:numId w:val="25"/>
        </w:numPr>
        <w:tabs>
          <w:tab w:val="right" w:pos="56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достижения значений целевых показателей, установленных для формирования инвестиционной программы (далее - целевые показатели), и плановых значений количественных показателей инвестиционной программы (далее - количественные показатели);</w:t>
      </w:r>
    </w:p>
    <w:p w:rsidR="001A3591" w:rsidRPr="00E21FDA" w:rsidRDefault="001A3591" w:rsidP="001A3591">
      <w:pPr>
        <w:pStyle w:val="af1"/>
        <w:widowControl/>
        <w:numPr>
          <w:ilvl w:val="0"/>
          <w:numId w:val="25"/>
        </w:numPr>
        <w:tabs>
          <w:tab w:val="right" w:pos="56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обеспечения осуществления Заказчиком деятельности в сфере электроэнергетики в соответствии с требованиями законодательства Российской Федерации.</w:t>
      </w:r>
    </w:p>
    <w:p w:rsidR="001A3591" w:rsidRPr="00E21FDA" w:rsidRDefault="001A3591" w:rsidP="001A3591">
      <w:pPr>
        <w:pStyle w:val="af1"/>
        <w:widowControl/>
        <w:numPr>
          <w:ilvl w:val="2"/>
          <w:numId w:val="24"/>
        </w:numPr>
        <w:tabs>
          <w:tab w:val="right" w:pos="56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Проверку выполнения требований законодательства Российской Федерации к ценовым и (или) стоимостным показателям инвестиционных проектов, в том числе в части не</w:t>
      </w:r>
      <w:r w:rsidR="00D75DD9"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превышения объема финансовых потребностей, необходимых для реализации отдельных мероприятий инвестиционной программы (изменений, вносимых в инвестиционную программу), над объемом таких потребностей, определенным в соответствии с утверждаемыми Министерством энергетики Российской Федерации укрупненными нормативами цены типовых технологических решений капитального строительства объектов электроэнергетики;</w:t>
      </w:r>
    </w:p>
    <w:p w:rsidR="001A3591" w:rsidRPr="00E21FDA" w:rsidRDefault="001A3591" w:rsidP="001A3591">
      <w:pPr>
        <w:pStyle w:val="af1"/>
        <w:widowControl/>
        <w:numPr>
          <w:ilvl w:val="2"/>
          <w:numId w:val="24"/>
        </w:numPr>
        <w:tabs>
          <w:tab w:val="right" w:pos="56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Подготовку по результатам проверок и оценки, предложений по внесению изменений в инвестиционную программу с корректировкой перечней инвестиционных проектов, реализация которых планируется в рамках инвестиционной программы (изменений, вносимых в инвестиционную программу), их технических и конструктивных решений и (или) сроков реализации указанных инвестиционных проектов в целях снижения объема финансовых потребностей, необходимых для реализации инвестиционной программы в целом и отдельных инвестиционных проектов, улучшения показателей, характеризующих энергетическую и экономическую эффективность оказываемых услуг, при условии достижения значений целевых показателей и плановых значений количественных показателей.</w:t>
      </w:r>
    </w:p>
    <w:p w:rsidR="001A3591" w:rsidRPr="00E21FDA" w:rsidRDefault="001A3591" w:rsidP="001A3591">
      <w:pPr>
        <w:pStyle w:val="af1"/>
        <w:widowControl/>
        <w:numPr>
          <w:ilvl w:val="1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Результатом проведения технологического и ценового аудита проекта инвестиционной программы (изменений, вносимых в инвестиционную программу) является заключение Исполнителя по каждому этапу, содержащее:</w:t>
      </w:r>
    </w:p>
    <w:p w:rsidR="001A3591" w:rsidRPr="00E21FDA" w:rsidRDefault="001A3591" w:rsidP="001A3591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Информацию о проекте инвестиционной программы (изменений, вносимых в инвестиционную программу) и обосновывающих ее материалах, которые подготовлены Заказчиком в соответствии с формами и требованиями к форматам их раскрытия, утверждаемыми Министерством энергетики Российской Федерации, подписаны Заказчиком с использованием усиленной квалифицированной электронной подписи и переданы Исполнителю в рамках договора аудита проекта инвестиционной программы (изменений, вносимых в инвестиционную программу) для подготовки заключения;</w:t>
      </w:r>
    </w:p>
    <w:p w:rsidR="001A3591" w:rsidRPr="00E21FDA" w:rsidRDefault="001A3591" w:rsidP="001A3591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Результаты проверки соответствия информации о проекте инвестиционной программы (изменений, вносимых в инвестиционную программу) и обосновывающих ее материалах правилам заполнения форм раскрытия указанной информации, утвержденным Министерством энергетики Российской Федерации;</w:t>
      </w:r>
    </w:p>
    <w:p w:rsidR="001A3591" w:rsidRPr="00E21FDA" w:rsidRDefault="001A3591" w:rsidP="001A3591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Результаты оценки степени обеспеченности проекта инвестиционной программы (изменений, вносимых в инвестиционную программу) источниками финансирования, проведенной на основании анализа финансового плана Заказчика на период реализации инвестиционной программы, а также на основании данных о фактических показателях деятельности Заказчика за предыдущие годы, с учетом прогнозов социально-экономического развития Российской Федерации, решений об установлении регулируемых цен (тарифов) в электроэнергетике и возможности их корректировки в соответствии с законодательством Российской Федерации, показателей, характеризующих финансово-экономическое состояние Заказчика, а также с учетом оценки возможности привлечения инвестиционных ресурсов для целей финансирования проекта инвестиционной программы (изменений, вносимых в инвестиционную программу);</w:t>
      </w:r>
    </w:p>
    <w:p w:rsidR="001A3591" w:rsidRPr="00E21FDA" w:rsidRDefault="001A3591" w:rsidP="001A3591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Результаты проверки соответствия показателей инвестиционных проектов (включая сроки реализации, технические показатели объектов инвестиционной деятельности, состав выполняемых мероприятий и другие показатели), планируемых к реализации в рамках проекта инвестиционной  программы (изменений, вносимых в инвестиционную программу) и предусматривающих выполнение мероприятий по технологическому присоединению энергопринимающих устройств потребителей электрической энергии (объектов по производству электрической энергии и (или) объектов электросетевого хозяйства, принадлежащих сетевым организациям и иным лицам) к электрическим сетям, обязательствам Заказчика, предусмотренным договорами об осуществлении технологического присоединения к электрическим сетям, заключенными Заказчиком в соответствии с Правилами технологического присоединения энергопринимающих устройств потребителей электрической энергии, объектов по производству </w:t>
      </w:r>
      <w:r w:rsidRPr="00E21FDA">
        <w:rPr>
          <w:rFonts w:ascii="Times New Roman" w:hAnsi="Times New Roman" w:cs="Times New Roman"/>
          <w:color w:val="000000"/>
          <w:sz w:val="28"/>
          <w:szCs w:val="28"/>
        </w:rPr>
        <w:lastRenderedPageBreak/>
        <w:t>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утвержденными постановлением Правительства Российской Федерации от 27.12.2004  № 861 «Об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сетям»;</w:t>
      </w:r>
    </w:p>
    <w:p w:rsidR="001A3591" w:rsidRPr="00E21FDA" w:rsidRDefault="001A3591" w:rsidP="001A3591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Результаты оценки возможности достижения плановых значений количественных показателей и значений целевых показателей, характеризующих уровень качества осуществляемого технологического присоединения к электрической сети;</w:t>
      </w:r>
    </w:p>
    <w:p w:rsidR="001A3591" w:rsidRPr="00E21FDA" w:rsidRDefault="001A3591" w:rsidP="001A3591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Результаты оценки обоснованности реализации инвестиционных проектов, предусматривающих реконструкцию (модернизацию или техническое перевооружение) объектов основных средств, включающие:</w:t>
      </w:r>
    </w:p>
    <w:p w:rsidR="001A3591" w:rsidRPr="00E21FDA" w:rsidRDefault="001A3591" w:rsidP="001A3591">
      <w:pPr>
        <w:pStyle w:val="af1"/>
        <w:widowControl/>
        <w:numPr>
          <w:ilvl w:val="0"/>
          <w:numId w:val="26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результаты оценки необходимости и достаточности выполнения мероприятий, реализуемых в рамках инвестиционного проекта, для достижения целей и решения задач инвестиционного проекта, указанных в проекте инвестиционной программы (изменений, вносимых в инвестиционную программу), а также результаты оценки соответствия мероприятий, реализуемых в рамках инвестиционного проекта, задачам, на решение которых направлен инвестиционный проект, а также соответствия указанных мероприятий и задач целям, на достижение которых направлен инвестиционный проект;</w:t>
      </w:r>
    </w:p>
    <w:p w:rsidR="001A3591" w:rsidRPr="00E21FDA" w:rsidRDefault="001A3591" w:rsidP="001A3591">
      <w:pPr>
        <w:pStyle w:val="af1"/>
        <w:widowControl/>
        <w:numPr>
          <w:ilvl w:val="0"/>
          <w:numId w:val="26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результаты проверки выполненной Заказчиком количественной оценки влияния (вклада) каждого инвестиционного проекта на достижение плановых значений количественных показателей, в том числе количественных показателей, характеризующих достижение целей инвестиционного проекта;</w:t>
      </w:r>
    </w:p>
    <w:p w:rsidR="001A3591" w:rsidRPr="00E21FDA" w:rsidRDefault="001A3591" w:rsidP="001A3591">
      <w:pPr>
        <w:pStyle w:val="af1"/>
        <w:widowControl/>
        <w:numPr>
          <w:ilvl w:val="0"/>
          <w:numId w:val="26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результаты проверки соответствия информации, указанной в проекте инвестиционной программы (изменений, вносимых в инвестиционную программу) в отношении инвестиционного проекта, информации, содержащейся в документах, которые указаны в проекте инвестиционной программы (изменений, вносимых в инвестиционную программу) в качестве источников такой информации;</w:t>
      </w:r>
    </w:p>
    <w:p w:rsidR="001A3591" w:rsidRPr="00E21FDA" w:rsidRDefault="001A3591" w:rsidP="001A3591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Результаты проверки обоснованности реализации инвестиционных проектов, выполнение которых обусловливается схемами и программами перспективного развития электроэнергетики, включающие результаты проверки соответствия состава мероприятий и их показателей, предусмотренных указанными инвестиционными проектами, соответствующим мероприятиям и показателям, определенным в схемах и </w:t>
      </w:r>
      <w:r w:rsidRPr="00E21FDA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программах перспективного развития  электроэнергетики, с учетом соответствия фактического состояния электроэнергетики предпосылкам реализации указанных мероприятий, определенным в схемах и программах перспективного развития электроэнергетики;</w:t>
      </w:r>
    </w:p>
    <w:p w:rsidR="001A3591" w:rsidRPr="00E21FDA" w:rsidRDefault="001A3591" w:rsidP="001A3591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Результаты оценки обоснованности реализации инвестиционных проектов, за исключением инвестиционных проектов, указанных в п. п. 2.3.4, 2.3.6 и 2.3.7 настоящего Технического задания включающие:</w:t>
      </w:r>
    </w:p>
    <w:p w:rsidR="001A3591" w:rsidRPr="00E21FDA" w:rsidRDefault="001A3591" w:rsidP="001A3591">
      <w:pPr>
        <w:pStyle w:val="af1"/>
        <w:widowControl/>
        <w:numPr>
          <w:ilvl w:val="0"/>
          <w:numId w:val="27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результаты оценки необходимости и достаточности выполнения мероприятий, реализуемых в рамках инвестиционного проекта, для достижения целей и решения задач инвестиционного проекта, указанных в проекте инвестиционной программы (изменений, вносимых в инвестиционную программу), и результаты оценки соответствия мероприятий, реализуемых в рамках инвестиционного проекта, задачам, на решение которых направлен инвестиционный проект, а также соответствия указанных мероприятий и задач целям, на достижение которых направлен инвестиционный проект;</w:t>
      </w:r>
    </w:p>
    <w:p w:rsidR="001A3591" w:rsidRPr="00E21FDA" w:rsidRDefault="001A3591" w:rsidP="001A3591">
      <w:pPr>
        <w:pStyle w:val="af1"/>
        <w:widowControl/>
        <w:numPr>
          <w:ilvl w:val="0"/>
          <w:numId w:val="27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результаты проверки выполненной Заказчиком количественной оценки влияния (вклада) каждого инвестиционного проекта на достижение плановых значений количественных показателей, в том числе количественных показателей, характеризующих достижение целей инвестиционного проекта;</w:t>
      </w:r>
    </w:p>
    <w:p w:rsidR="001A3591" w:rsidRPr="00E21FDA" w:rsidRDefault="001A3591" w:rsidP="001A3591">
      <w:pPr>
        <w:pStyle w:val="af1"/>
        <w:widowControl/>
        <w:numPr>
          <w:ilvl w:val="0"/>
          <w:numId w:val="27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результаты</w:t>
      </w:r>
      <w:r w:rsidR="008F07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21FDA">
        <w:rPr>
          <w:rFonts w:ascii="Times New Roman" w:hAnsi="Times New Roman" w:cs="Times New Roman"/>
          <w:color w:val="000000"/>
          <w:sz w:val="28"/>
          <w:szCs w:val="28"/>
        </w:rPr>
        <w:t>проверки выполненной Заказчиком оценки экономической эффективности реализации инвестиционного проекта;</w:t>
      </w:r>
    </w:p>
    <w:p w:rsidR="001A3591" w:rsidRPr="00E21FDA" w:rsidRDefault="001A3591" w:rsidP="001A3591">
      <w:pPr>
        <w:pStyle w:val="af1"/>
        <w:widowControl/>
        <w:numPr>
          <w:ilvl w:val="0"/>
          <w:numId w:val="27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результаты проверки соответствия информации, указанной в проекте инвестиционной программы (изменений, вносимых в инвестиционную программу) в отношении инвестиционного проекта, информации, содержащейся в документах, которые указаны в проекте инвестиционной программы (изменений, вносимых в инвестиционную программу) в качестве источников такой информации;</w:t>
      </w:r>
    </w:p>
    <w:p w:rsidR="001A3591" w:rsidRPr="00E21FDA" w:rsidRDefault="001A3591" w:rsidP="001A3591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Результаты оценки необходимости и достаточности инвестиционных проектов, планируемых к реализации в рамках проекта инвестиционной программы (изменений, вносимых в инвестиционную программу), и предусмотренных такими инвестиционными проектами технологических и конструктивных решений для достижения значений целевых показателей и плановых значений количественных показателей;</w:t>
      </w:r>
    </w:p>
    <w:p w:rsidR="001A3591" w:rsidRPr="00E21FDA" w:rsidRDefault="001A3591" w:rsidP="001A3591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 xml:space="preserve"> Предложения о доработке проекта инвестиционной программы (изменений, вносимых в инвестиционную программу), включающие направления изменения перечня инвестиционных проектов, их технических и конструктивных решений и (или) сроков реализации инвестиционных проектов в целях снижения общего объема финансирования реализации инвестиционной программы (изменений, вносимых в инвестиционную программу) и повышения энергетической и экономической эффективности производства выпускаемой продукции (оказываемых услуг) при условии достижения целей, значений целевых показателей и плановых значений количественных показателей, с приложением обосновывающих такие предложения расчетов и документов;</w:t>
      </w:r>
    </w:p>
    <w:p w:rsidR="001A3591" w:rsidRPr="00E21FDA" w:rsidRDefault="001A3591" w:rsidP="001A3591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Результаты проверки расчетов объемов финансовых потребностей, необходимых для строительства объектов электроэнергетики, выполненных в соответствии с укрупненными нормативами цены типовых технологических решений капитального строительства объектов электроэнергетики, утвержденными Министерством энергетики Российской Федерации, а также информации об использованных при таких расчетах типовых технологических решениях капитального строительства объектов электроэнергетики, их технических показателях и о соответствующих им укрупненных нормативах цены;</w:t>
      </w:r>
    </w:p>
    <w:p w:rsidR="001A3591" w:rsidRPr="00E21FDA" w:rsidRDefault="001A3591" w:rsidP="001A3591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Результаты проверки обоснованности финансовых потребностей на реализацию инвестиционных проектов, включающие: </w:t>
      </w:r>
    </w:p>
    <w:p w:rsidR="001A3591" w:rsidRPr="00E21FDA" w:rsidRDefault="001A3591" w:rsidP="001A3591">
      <w:pPr>
        <w:pStyle w:val="af1"/>
        <w:widowControl/>
        <w:numPr>
          <w:ilvl w:val="1"/>
          <w:numId w:val="29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результаты проверки соответствия материалов в составе проекта инвестиционной программы (изменений, вносимых в инвестиционную программу), обосновывающих стоимость инвестиционных проектов, в том числе пояснительной записки, сметных расчетов и иных документов, и расчетов, которые, по мнению Заказчика, могут служить обоснованием стоимости указанных инвестиционных проектов, требованиям законодательства Российской Федерации к определению ценовых и (или) стоимостных показателей инвестиционных проектов;</w:t>
      </w:r>
    </w:p>
    <w:p w:rsidR="001A3591" w:rsidRPr="00E21FDA" w:rsidRDefault="001A3591" w:rsidP="001A3591">
      <w:pPr>
        <w:pStyle w:val="af1"/>
        <w:widowControl/>
        <w:numPr>
          <w:ilvl w:val="1"/>
          <w:numId w:val="29"/>
        </w:numPr>
        <w:tabs>
          <w:tab w:val="left" w:pos="851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 xml:space="preserve"> в случае, если по инвестиционному проекту отсутствуют материалы, обосновывающие его стоимость, и (или) если проектом инвестиционной программой (изменений, вносимых в инвестиционную программу) предусматривается увеличение финансовых потребностей на реализацию инвестиционного проекта по сравнению с объемом таких потребностей, предусмотренных утвержденной в соответствии с законодательством Российской Федерации об электроэнергетике инвестиционной программой, - результаты оценки стоимости данного инвестиционного проекта с использованием информации об аналогичных проектах, реализованных или реализуемых на территории Российской Федерации (в случае отсутствия таких проектов - на территории иностранного государства), и (или) о рыночных ценах на идентичные (однородные) товары, работы, услуги, планируемые к закупкам в рамках инвестиционного проекта, с приложением обосновывающих полученные результаты оценки расчетов и документов. При этом под аналогичным понимается инвестиционный проект, характеристики которого максимально совпадают с характеристиками инвестиционного проекта, предусмотренного проектом инвестиционной программы (изменений, вносимых в инвестиционную программу), по функциональному назначению и (или) по конструктивным и объемно-планировочным решениям;</w:t>
      </w:r>
    </w:p>
    <w:p w:rsidR="001A3591" w:rsidRPr="00E21FDA" w:rsidRDefault="001A3591" w:rsidP="001A3591">
      <w:pPr>
        <w:pStyle w:val="af1"/>
        <w:widowControl/>
        <w:numPr>
          <w:ilvl w:val="0"/>
          <w:numId w:val="28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предложения по снижению объемов финансовых потребностей на реализацию инвестиционных проектов с приложением обосновывающих такие предложения расчетов и документов.</w:t>
      </w:r>
    </w:p>
    <w:p w:rsidR="001A3591" w:rsidRPr="00E21FDA" w:rsidRDefault="001A3591" w:rsidP="001A3591">
      <w:pPr>
        <w:pStyle w:val="af1"/>
        <w:tabs>
          <w:tab w:val="left" w:pos="1418"/>
        </w:tabs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1A3591" w:rsidRPr="00E21FDA" w:rsidRDefault="001A3591" w:rsidP="001A3591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 xml:space="preserve">3. Порядок оказания услуг и состав передаваемой информации 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3.1 Для оказания услуг Заказчик в срок не позднее 5 (пяти) рабочих дней с даты заключения Договора и далее в соответствии со сроками, указанными в </w:t>
      </w:r>
      <w:r w:rsidRPr="00E21FDA">
        <w:rPr>
          <w:rFonts w:ascii="Times New Roman" w:hAnsi="Times New Roman" w:cs="Times New Roman"/>
          <w:sz w:val="28"/>
          <w:szCs w:val="28"/>
        </w:rPr>
        <w:t>Приложении 2 к настоящему Техническому заданию,</w:t>
      </w: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предоставляет Исполнителю: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- утвержденную в установленном порядке инвестиционную программу Общества с комплектом документов и материалов к утвержденной инвестиционной программе, в объеме, раскрываемом Обществом в соответствии со Стандартами раскрытия информации, (далее Исходные данные) и/или ссылку на указанную информацию, размещенную в сети Интернет, а также перечень ответственных лиц, с указанием должности, ФИО, контактных телефонов, адресов электронной почты: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- проект инвестиционной программы (</w:t>
      </w:r>
      <w:r w:rsidRPr="00E21FDA">
        <w:rPr>
          <w:rFonts w:ascii="Times New Roman" w:hAnsi="Times New Roman" w:cs="Times New Roman"/>
          <w:sz w:val="28"/>
          <w:szCs w:val="28"/>
        </w:rPr>
        <w:t>изменений, вносимых в инвестиционную программу);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sz w:val="28"/>
          <w:szCs w:val="28"/>
        </w:rPr>
        <w:t>- отчет о ходе реализации инвестиционной программы за 4 квартал предшествующего года и другие материалы по требованию Исполнителя согласно настоящему Техническому заданию</w:t>
      </w: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sz w:val="28"/>
          <w:szCs w:val="28"/>
        </w:rPr>
        <w:t>- обосновывающие материалы к проекту инвестиционной программы (изменений, вносимых в инвестиционную программу), отчёту о ходе реализации инвестиционной программы за 4 квартал предшествующего года и другие материалы по требованию Исполнителя согласно настоящему Техническому заданию.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3.2 Стороны в случае необходимости определяют дополнительный перечень, возможность и сроки предоставления Заказчиком информации, необходимой для выполнения договора, по форме, указанной в </w:t>
      </w:r>
      <w:r w:rsidR="00D82898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риложении №1 к настоящему Техническому заданию, а также необходимость оказания Исполнителем дополнительных услуг по сбору данных.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3.3 Инициирование предоставления информации, указанной в п. 3.2 осуществляет Исполнитель в виде официального письменного запроса Заказчику.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3.4 Исполнитель оценивает полноту исходных данных, а также дополнительной информации, определенной согласно п. 3.2, и, в случае наличия замечаний, уведомляет об этом Заказчика в виде официального письменного запроса.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3.5 Заказчик предоставляет информацию, запрашиваемую в соответствии с п. 3.4 в течение 3 (трех) рабочих дней с момента получения письменного запроса Исполнителя.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3.6. Заказчик направляет Исполнителю комплект документов и материалов к проекту инвестиционной программы (изменений, вносимых в инвестиционную программу) в объеме, раскрываемом Обществом в соответствии со Стандартами раскрытия информации и в срок согласно Приложения 2 настоящего Технического задания.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3.7. Информация, подготовленная в соответствии с п. 3.1-3.2, 3.6 передается Заказчиком Исполнителю с подписанием Акта приема-передачи документации по форме приложения № 7 к Договору.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3.8. Исполнитель в ходе проведения технологического и ценового аудита в случае выявления замечаний к проекту инвестиционной программы (изменений, вносимых в инвестиционную программу) и/или раскрываемым материалам, уведомляет Заказчика о выявленных замечаниях/отклонениях и в сроки не позднее 10 (десяти) дней до даты, указанной в п. 4.</w:t>
      </w:r>
      <w:r w:rsidR="00CA1EAB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настоящего Технического задания и направляет Заказчику проект Заключения для ознакомления и представления замечаний. 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3.9. В случае доработки Заказчиком информации о проекте инвестиционной программы (изменений, вносимых в инвестиционную программу) и обосновывающих его материалах до ее раскрытия в соответствии со стандартами раскрытия информации в целях учета Заключения, Заказчик в течение 2-х рабочих дней с момента получения уведомления, указанного в п. 3.8, передает Исполнителю доработанный </w:t>
      </w:r>
      <w:r w:rsidRPr="00E21FDA">
        <w:rPr>
          <w:rFonts w:ascii="Times New Roman" w:hAnsi="Times New Roman" w:cs="Times New Roman"/>
          <w:sz w:val="28"/>
          <w:szCs w:val="28"/>
        </w:rPr>
        <w:t>проект инвестиционной программы (изменений, вносимых в инвестиционную программу) с обосновывающими материалами.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3.10. Исполнитель дорабатывает проект Заключения с учетом информации, полученной от Заказчика в соответствии с п. п. 3.8 и 3.9, формирует и направляет Заказчику итоговое Заключение, составленное в соответствии с Методическими рекомендациями с сопроводительным письмом, подтверждающим факт передачи документов.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3.11. По результатам завершения каждого этапа оказания услуг технологического и ценового аудита, Исполнителем составляются и предоставляются Заказчику следующие документы:</w:t>
      </w:r>
    </w:p>
    <w:p w:rsidR="001A3591" w:rsidRPr="00E21FDA" w:rsidRDefault="001A3591" w:rsidP="001A3591">
      <w:pPr>
        <w:tabs>
          <w:tab w:val="left" w:pos="851"/>
          <w:tab w:val="left" w:pos="993"/>
          <w:tab w:val="center" w:pos="4820"/>
          <w:tab w:val="right" w:pos="9639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-  заключение Исполнителя о проведении технологического и ценового аудита проекта инвестиционной программы (изменений, вносимых в инвестиционную программу), выполненное в соответствии с Методическими рекомендациями;</w:t>
      </w:r>
    </w:p>
    <w:p w:rsidR="001A3591" w:rsidRPr="00E21FDA" w:rsidRDefault="001A3591" w:rsidP="001A3591">
      <w:pPr>
        <w:tabs>
          <w:tab w:val="left" w:pos="851"/>
          <w:tab w:val="left" w:pos="993"/>
          <w:tab w:val="center" w:pos="4820"/>
          <w:tab w:val="right" w:pos="9639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-  презентационные материалы к Заключению Исполнителя;</w:t>
      </w:r>
    </w:p>
    <w:p w:rsidR="001A3591" w:rsidRPr="00E21FDA" w:rsidRDefault="001A3591" w:rsidP="001A3591">
      <w:pPr>
        <w:tabs>
          <w:tab w:val="left" w:pos="851"/>
          <w:tab w:val="left" w:pos="993"/>
          <w:tab w:val="center" w:pos="4820"/>
          <w:tab w:val="right" w:pos="9639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-  отчет об оказании Услуг по Договору/этапу.</w:t>
      </w:r>
    </w:p>
    <w:p w:rsidR="001A3591" w:rsidRPr="00E21FDA" w:rsidRDefault="001A3591" w:rsidP="001A3591">
      <w:pPr>
        <w:tabs>
          <w:tab w:val="left" w:pos="709"/>
          <w:tab w:val="left" w:pos="851"/>
          <w:tab w:val="left" w:pos="993"/>
          <w:tab w:val="center" w:pos="4820"/>
          <w:tab w:val="right" w:pos="9639"/>
        </w:tabs>
        <w:ind w:right="68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3.12. </w:t>
      </w: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Исполнитель передает Заказчику оформленные на бумажном носителе документы вместе с редактируемыми электронными копиями. </w:t>
      </w: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Использование программных или аппаратных средств, препятствующих редактированию, актуализации или печати разработанных документов запрещается.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3.13. Результаты оказания услуг должны соответствовать требованиям, установленным в нормативных актах и настоящим техническим заданием.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3.14. Оформление текстовой части и табличных форм документов должно соответствовать требованиям ГОСТ 2.105–95 «Общие требования к оформлению текстовых документов».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3.15. Заказчик рассматривает направленное ему Заключение и проводит раскрытие информации в соответствии со стандартами раскрытия информации и/или Правилами утверждения инвестиционных программ, либо направляет Исполнителю мотивированный отказ от приемки оказанных услуг в течение 2 (двух) рабочих дней с момента получения Заключения.</w:t>
      </w:r>
    </w:p>
    <w:p w:rsidR="001A3591" w:rsidRPr="00E21FDA" w:rsidRDefault="001A3591" w:rsidP="001A3591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 xml:space="preserve">3.16 Все недостатки и ошибки, выявленные в ходе проведения технологического и ценового аудита, а также полученные Заказчиком замечания к Заключению о технологическом ценовом аудите проекта инвестиционной программы (изменений, вносимых в инвестиционную программу), в том числе от уполномоченных органов исполнительной власти, должны быть устранены Исполнителем в рамках оказания Услуг по настоящему Договору. </w:t>
      </w:r>
    </w:p>
    <w:p w:rsidR="001A3591" w:rsidRPr="00E21FDA" w:rsidRDefault="001A3591" w:rsidP="001A3591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3.17 Заказчик направляет Исполнителю полученные замечания путем письменного запроса в срок не позднее 2 (двух) рабочих дней с момента получения. Исполнитель устраняет замечания и направляет доработанное Заключение в срок, определенный Заказчиком.</w:t>
      </w:r>
    </w:p>
    <w:p w:rsidR="001A3591" w:rsidRPr="00E21FDA" w:rsidRDefault="001A3591" w:rsidP="001A3591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3.18 В случае получения Заказчиком замечаний к Заключению о технологическом и ценовом аудите проекта инвестиционной программы (изменений, вносимых в инвестиционную программу) от уполномоченных органов исполнительной власти, по письменному обращению Заказчика Исполнитель проводит актуализацию Заключения о технологическом ценовом аудите инвестиционной программы (изменений, вносимых в инвестиционную программу) и представляет Заказчику в срок, определенный Заказчиком.</w:t>
      </w:r>
    </w:p>
    <w:p w:rsidR="001A3591" w:rsidRPr="00E21FDA" w:rsidRDefault="001A3591" w:rsidP="001A3591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3.19 В случае получения Исполнителем замечаний к Заключению о технологическом и ценовом аудите проекта инвестиционной программы (изменений, вносимых в инвестиционную программу) от уполномоченных органов исполнительной власти, Исполнитель уведомляет об этом Заказчика в срок 2 рабочих дня путем направления полученных замечаний с сопроводительным письмом и проводит устранение полученных замечаний.</w:t>
      </w:r>
    </w:p>
    <w:p w:rsidR="001A3591" w:rsidRPr="00E21FDA" w:rsidRDefault="001A3591" w:rsidP="001A3591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lastRenderedPageBreak/>
        <w:t>3.20 По результатам проведения технологического и ценового аудита проекта инвестиционной программы (изменений, вносимых в инвестиционную программу), доработанного Заказчиком в соответствии с Правилами утверждения инвестиционных программ, вместе с заключением Исполнитель подготавливает и передает Заказчику:</w:t>
      </w:r>
    </w:p>
    <w:p w:rsidR="001A3591" w:rsidRPr="00E21FDA" w:rsidRDefault="001A3591" w:rsidP="001A3591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-сводку предложений к заключению по результатам проведения технологического и ценового аудита проекта инвестиционной программы (изменений, вносимых в инвестиционную программу), раскрытого сетевой организацией в соответствии со стандартами раскрытия информации в составе информации о проекте инвестиционной программе (изменений, вносимых в инвестиционную программу) и об обосновывающих его материалах, поступивших в ходе проведения общественного обсуждения такого проекта инвестиционной программы (изменений, вносимых в инвестиционную программу), с указанием по каждому предложению мотивированной позиции Исполнителя, содержащей информацию об учете такого предложения или об отказе в его учете в заключении по результатам проведения технологического и ценового аудита;</w:t>
      </w:r>
    </w:p>
    <w:p w:rsidR="001A3591" w:rsidRPr="00E21FDA" w:rsidRDefault="001A3591" w:rsidP="001A3591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t>- пояснительную записку, содержащую информацию об учете в заключении по результатам проведения технологического и ценового аудита проекта инвестиционной программы (изменений, вносимых в инвестиционную программу) замечаний и предложений государственных органов и организаций о доработке заключения по результатам проведения технологического и ценового аудита проекта инвестиционной программы (изменений, вносимых в инвестиционную программу), раскрытого Заказчиком в соответствии со стандартами раскрытия информации в составе информации о проекте инвестиционной программы (изменений, вносимых в инвестиционную программу) и об обосновывающих его материалах, переданных Заказчику Исполнителем и (или) опубликованных в порядке, установленном Правилами утверждения инвестиционных программ, или о мотивированном отказе в учете таких замечаний и предложений.</w:t>
      </w:r>
    </w:p>
    <w:p w:rsidR="001A3591" w:rsidRPr="00E21FDA" w:rsidRDefault="001A3591" w:rsidP="001A3591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21FDA">
        <w:rPr>
          <w:rFonts w:ascii="Times New Roman" w:hAnsi="Times New Roman" w:cs="Times New Roman"/>
          <w:color w:val="000000"/>
          <w:sz w:val="28"/>
          <w:szCs w:val="28"/>
        </w:rPr>
        <w:t>3.21 В</w:t>
      </w:r>
      <w:proofErr w:type="gramEnd"/>
      <w:r w:rsidRPr="00E21FDA">
        <w:rPr>
          <w:rFonts w:ascii="Times New Roman" w:hAnsi="Times New Roman" w:cs="Times New Roman"/>
          <w:color w:val="000000"/>
          <w:sz w:val="28"/>
          <w:szCs w:val="28"/>
        </w:rPr>
        <w:t xml:space="preserve"> случае выявления недостатков и ошибок в Заключении, подписание Акта переносится до момента их устранения, с учетом п.3.19 и 3.21 настоящего Технического задания. 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3.22</w:t>
      </w: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E21FDA">
        <w:rPr>
          <w:rFonts w:ascii="Times New Roman" w:hAnsi="Times New Roman" w:cs="Times New Roman"/>
          <w:color w:val="000000"/>
          <w:sz w:val="28"/>
          <w:szCs w:val="28"/>
        </w:rPr>
        <w:t xml:space="preserve">Услуги по этапу считаются оказанными с даты раскрытия Заказчиком Заключения в составе материалов, подлежащих раскрытию в соответствии со Стандартами </w:t>
      </w:r>
      <w:proofErr w:type="gramStart"/>
      <w:r w:rsidRPr="00E21FDA">
        <w:rPr>
          <w:rFonts w:ascii="Times New Roman" w:hAnsi="Times New Roman" w:cs="Times New Roman"/>
          <w:color w:val="000000"/>
          <w:sz w:val="28"/>
          <w:szCs w:val="28"/>
        </w:rPr>
        <w:t>раскрытия</w:t>
      </w:r>
      <w:proofErr w:type="gramEnd"/>
      <w:r w:rsidRPr="00E21FDA">
        <w:rPr>
          <w:rFonts w:ascii="Times New Roman" w:hAnsi="Times New Roman" w:cs="Times New Roman"/>
          <w:color w:val="000000"/>
          <w:sz w:val="28"/>
          <w:szCs w:val="28"/>
        </w:rPr>
        <w:t xml:space="preserve"> и подтверждаются подписанием соответствующего Акта об оказанных услугах по Договору/этапу Заказчиком и Исполнителем. При этом, в случае получения Заказчиком замечаний от уполномоченных органов исполнительной власти, Исполнитель должен оказать услуги, указанные в п.3.18-3.19 настоящего Технического задания.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3.23 Приёмка результатов оказанных Услуг осуществляется поэтапно. Основанием для составления и подписания Акта сдачи-приёмки оказанных услуг по отдельному этапу является передача Исполнителем результатов оказанных Услуг в соответствии с условиями Договора и настоящего Технического задания. 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A3591" w:rsidRPr="00E21FDA" w:rsidRDefault="001A3591" w:rsidP="001A3591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4. Сроки оказания услуг.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4.1.</w:t>
      </w: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ab/>
        <w:t>Начало оказания услуг по договору - с даты заключения договора.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4.2.</w:t>
      </w: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ab/>
        <w:t>Начало и окончание оказания услуг по отдельным этапам - в соответствии с Приложением № 2 к настоящему Техническому заданию.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4.3. Сроки подготовки и передачи актуализированных заключений по результатам проведения технологического и ценового аудита проекта инвестиционной программы (изменений, вносимых в инвестиционную программу) составляют не менее 30 (тридцати) календарных дней с момента начала оказания услуг (п. 4.</w:t>
      </w:r>
      <w:r w:rsidR="00FD7C57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настоящего Технического задания) и должны обеспечивать возможность раскрытия Заказчиком таких актуализированных заключений в сроки, установленные стандартами раскрытия информации и (или) Правилами утверждения инвестиционных программ, а также условиями настоящего Технического задания.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A3591" w:rsidRPr="00E21FDA" w:rsidRDefault="001A3591" w:rsidP="001A3591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5. Место оказания услуг.</w:t>
      </w:r>
    </w:p>
    <w:p w:rsidR="001A3591" w:rsidRPr="00E21FDA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По месту фактического расположения Исполнителя.</w:t>
      </w:r>
    </w:p>
    <w:p w:rsidR="001A3591" w:rsidRPr="00E21FDA" w:rsidRDefault="001A3591" w:rsidP="001A3591">
      <w:pPr>
        <w:pStyle w:val="af1"/>
        <w:tabs>
          <w:tab w:val="left" w:pos="1418"/>
          <w:tab w:val="left" w:pos="2460"/>
          <w:tab w:val="left" w:pos="3540"/>
          <w:tab w:val="left" w:pos="3680"/>
          <w:tab w:val="left" w:pos="4380"/>
          <w:tab w:val="left" w:pos="5380"/>
          <w:tab w:val="left" w:pos="5800"/>
          <w:tab w:val="left" w:pos="6960"/>
          <w:tab w:val="left" w:pos="7960"/>
          <w:tab w:val="left" w:pos="8040"/>
        </w:tabs>
        <w:ind w:left="1287" w:right="68" w:firstLine="709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A3591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согласно спецификации, прилагаемой к настоящему Техническому заданию (</w:t>
      </w:r>
      <w:r w:rsidR="00547436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E21FDA">
        <w:rPr>
          <w:rFonts w:ascii="Times New Roman" w:hAnsi="Times New Roman" w:cs="Times New Roman"/>
          <w:bCs/>
          <w:color w:val="000000"/>
          <w:sz w:val="28"/>
          <w:szCs w:val="28"/>
        </w:rPr>
        <w:t>риложение № 3).</w:t>
      </w:r>
    </w:p>
    <w:p w:rsidR="001A3591" w:rsidRDefault="001A3591" w:rsidP="001A359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10524" w:type="dxa"/>
        <w:tblInd w:w="-459" w:type="dxa"/>
        <w:tblLook w:val="04A0" w:firstRow="1" w:lastRow="0" w:firstColumn="1" w:lastColumn="0" w:noHBand="0" w:noVBand="1"/>
      </w:tblPr>
      <w:tblGrid>
        <w:gridCol w:w="5670"/>
        <w:gridCol w:w="4854"/>
      </w:tblGrid>
      <w:tr w:rsidR="001A3591" w:rsidRPr="00E21FDA" w:rsidTr="00584301">
        <w:tc>
          <w:tcPr>
            <w:tcW w:w="5670" w:type="dxa"/>
          </w:tcPr>
          <w:p w:rsidR="001A3591" w:rsidRPr="00E21FDA" w:rsidRDefault="001A3591" w:rsidP="00D75DD9">
            <w:pPr>
              <w:ind w:firstLine="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54" w:type="dxa"/>
          </w:tcPr>
          <w:p w:rsidR="001A3591" w:rsidRPr="00E21FDA" w:rsidRDefault="001A3591" w:rsidP="00584301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A3591" w:rsidRPr="00E21FDA" w:rsidRDefault="001A3591" w:rsidP="003B5A30">
      <w:pPr>
        <w:ind w:left="5103"/>
        <w:contextualSpacing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21FDA">
        <w:rPr>
          <w:rFonts w:ascii="Times New Roman" w:hAnsi="Times New Roman" w:cs="Times New Roman"/>
          <w:bCs/>
          <w:color w:val="000000"/>
          <w:sz w:val="24"/>
          <w:szCs w:val="24"/>
        </w:rPr>
        <w:br w:type="page"/>
      </w:r>
      <w:r w:rsidRPr="00E21FDA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Приложение № 1</w:t>
      </w:r>
    </w:p>
    <w:p w:rsidR="001A3591" w:rsidRPr="00E21FDA" w:rsidRDefault="001A3591" w:rsidP="0074128B">
      <w:pPr>
        <w:spacing w:line="240" w:lineRule="auto"/>
        <w:ind w:left="5103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E21FDA">
        <w:rPr>
          <w:rFonts w:ascii="Times New Roman" w:hAnsi="Times New Roman" w:cs="Times New Roman"/>
          <w:bCs/>
          <w:color w:val="000000"/>
          <w:sz w:val="24"/>
          <w:szCs w:val="24"/>
        </w:rPr>
        <w:t>к Техническому заданию на проведение технологического и ценового аудита проектов инвестиционной программы и проектов изменений, вносимых в инвестиционную программу ПАО «Россети Центр и Приволжье».</w:t>
      </w:r>
    </w:p>
    <w:p w:rsidR="001A3591" w:rsidRPr="00E21FDA" w:rsidRDefault="001A3591" w:rsidP="001A3591">
      <w:pPr>
        <w:contextualSpacing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1A3591" w:rsidRPr="00E21FDA" w:rsidRDefault="001A3591" w:rsidP="001A3591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E21FD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Дополнительный перечень, и сроки предоставления информации, </w:t>
      </w:r>
    </w:p>
    <w:p w:rsidR="001A3591" w:rsidRPr="00E21FDA" w:rsidRDefault="001A3591" w:rsidP="001A3591">
      <w:pPr>
        <w:contextualSpacing/>
        <w:jc w:val="center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E21FDA">
        <w:rPr>
          <w:rFonts w:ascii="Times New Roman" w:hAnsi="Times New Roman" w:cs="Times New Roman"/>
          <w:b/>
          <w:bCs/>
          <w:color w:val="000000"/>
          <w:sz w:val="26"/>
          <w:szCs w:val="26"/>
        </w:rPr>
        <w:t>необходимой для выполнения Договора</w:t>
      </w:r>
      <w:r w:rsidRPr="00E21FDA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.</w:t>
      </w:r>
    </w:p>
    <w:p w:rsidR="001A3591" w:rsidRPr="00E21FDA" w:rsidRDefault="001A3591" w:rsidP="001A3591">
      <w:pPr>
        <w:contextualSpacing/>
        <w:jc w:val="center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</w:p>
    <w:p w:rsidR="001A3591" w:rsidRPr="00E21FDA" w:rsidRDefault="001A3591" w:rsidP="001A3591">
      <w:pPr>
        <w:contextualSpacing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E21FDA">
        <w:rPr>
          <w:rFonts w:ascii="Times New Roman" w:eastAsia="Calibri" w:hAnsi="Times New Roman" w:cs="Times New Roman"/>
          <w:color w:val="000000"/>
          <w:sz w:val="26"/>
          <w:szCs w:val="26"/>
        </w:rPr>
        <w:t>к Договору № ________ от__________ 20__г.</w:t>
      </w:r>
    </w:p>
    <w:p w:rsidR="001A3591" w:rsidRPr="00E21FDA" w:rsidRDefault="001A3591" w:rsidP="001A3591">
      <w:pPr>
        <w:contextualSpacing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1A3591" w:rsidRPr="00E21FDA" w:rsidRDefault="001A3591" w:rsidP="001A3591">
      <w:pPr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E21FD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г. Нижний Новгород                                                                        </w:t>
      </w:r>
      <w:proofErr w:type="gramStart"/>
      <w:r w:rsidRPr="00E21FD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  «</w:t>
      </w:r>
      <w:proofErr w:type="gramEnd"/>
      <w:r w:rsidRPr="00E21FDA">
        <w:rPr>
          <w:rFonts w:ascii="Times New Roman" w:eastAsia="Calibri" w:hAnsi="Times New Roman" w:cs="Times New Roman"/>
          <w:color w:val="000000"/>
          <w:sz w:val="26"/>
          <w:szCs w:val="26"/>
        </w:rPr>
        <w:t>___» ________ ____ г</w:t>
      </w:r>
    </w:p>
    <w:p w:rsidR="001A3591" w:rsidRPr="00E21FDA" w:rsidRDefault="001A3591" w:rsidP="001A3591">
      <w:pPr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583"/>
        <w:gridCol w:w="2542"/>
        <w:gridCol w:w="2577"/>
      </w:tblGrid>
      <w:tr w:rsidR="001A3591" w:rsidRPr="00E21FDA" w:rsidTr="00D8289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21FDA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№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591" w:rsidRPr="00E21FDA" w:rsidRDefault="001A3591" w:rsidP="0058430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21FDA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Наименование документа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591" w:rsidRPr="00E21FDA" w:rsidRDefault="0074128B" w:rsidP="0058430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Исполнение </w:t>
            </w:r>
            <w:r w:rsidRPr="00F0657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документа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21FDA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Срок представления</w:t>
            </w:r>
          </w:p>
        </w:tc>
      </w:tr>
      <w:tr w:rsidR="001A3591" w:rsidRPr="00E21FDA" w:rsidTr="00D8289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Актуальный финансовый план Заказчика на период реализации инвестиционной программы.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в электронном виде (</w:t>
            </w:r>
            <w:proofErr w:type="spellStart"/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в течение 5 дней с даты заключения договора</w:t>
            </w:r>
          </w:p>
        </w:tc>
      </w:tr>
      <w:tr w:rsidR="001A3591" w:rsidRPr="00E21FDA" w:rsidTr="00D8289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2519D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Тарифно-балансовые решения регуляторов (последние утвержденные) и актуальные прогнозы НВВ и расходов по смежным ТСО, потерям (внутренние расчеты на основании прогнозных параметров).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в электронном виде (</w:t>
            </w:r>
            <w:proofErr w:type="spellStart"/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в течение 5 дней с даты заключения договора</w:t>
            </w:r>
          </w:p>
        </w:tc>
      </w:tr>
      <w:tr w:rsidR="001A3591" w:rsidRPr="00E21FDA" w:rsidTr="00D8289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2519D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Актуальные тарифные модели с плановыми данными по филиалам (с укрупненной разбивкой по статьям НВВ).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в электронном виде (</w:t>
            </w:r>
            <w:proofErr w:type="spellStart"/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ЕАИС)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в течение 5 дней с даты заключения договора</w:t>
            </w:r>
          </w:p>
        </w:tc>
      </w:tr>
      <w:tr w:rsidR="001A3591" w:rsidRPr="00E21FDA" w:rsidTr="00D8289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2519D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Экспертные заключения регуляторов к последним, утвержденным тарифно-балансовым решениям. Заключения с пояснительными записками по проверкам ФСТ, ФАС, последствия которых продолжаются в периоде 202</w:t>
            </w:r>
            <w:r w:rsidR="00F610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F610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в электронном виде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в течение 5 дней с даты заключения договора</w:t>
            </w:r>
          </w:p>
        </w:tc>
      </w:tr>
      <w:tr w:rsidR="001A3591" w:rsidRPr="00E21FDA" w:rsidTr="00D8289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2519D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Дефектная ведомость на работы (реконструкция, </w:t>
            </w:r>
            <w:proofErr w:type="spellStart"/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техперевооружение</w:t>
            </w:r>
            <w:proofErr w:type="spellEnd"/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, выборочно по запрашиваемым объектам)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в электронном виде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в течение 5 дней с даты заключения договора</w:t>
            </w:r>
          </w:p>
        </w:tc>
      </w:tr>
      <w:tr w:rsidR="001A3591" w:rsidRPr="00E21FDA" w:rsidTr="00D8289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2519D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Локальные и сводные сметные 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расчеты (по объектам, где утверждена ПСД, выборочно по запрашиваемым объектам)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электронном виде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5 дней с 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даты заключения договора</w:t>
            </w:r>
          </w:p>
        </w:tc>
      </w:tr>
      <w:tr w:rsidR="001A3591" w:rsidRPr="00E21FDA" w:rsidTr="00D8289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2519D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Задание на проектирование (выборочно по запрашиваемым объектам)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в электронном виде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в течение 5 дней с даты заключения договора</w:t>
            </w:r>
          </w:p>
        </w:tc>
      </w:tr>
      <w:tr w:rsidR="001A3591" w:rsidRPr="00E21FDA" w:rsidTr="00D8289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2519D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Заключение государственной экспертизы по проектной документации (по объектам прошедшим государственную экспертизу выборочно по запрашиваемым объектам)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в электронном виде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в течение 5 дней с даты заключения договора</w:t>
            </w:r>
          </w:p>
        </w:tc>
      </w:tr>
      <w:tr w:rsidR="001A3591" w:rsidRPr="00E21FDA" w:rsidTr="00D8289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2519D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Рабочая документация (выборочно по запрашиваемым объектам)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в электронном виде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в течение 5 дней с даты заключения договора</w:t>
            </w:r>
          </w:p>
        </w:tc>
      </w:tr>
    </w:tbl>
    <w:p w:rsidR="001A3591" w:rsidRPr="00E21FDA" w:rsidRDefault="001A3591" w:rsidP="001A3591">
      <w:pPr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1A3591" w:rsidRPr="00E21FDA" w:rsidRDefault="001A3591" w:rsidP="001A3591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  <w:r w:rsidRPr="00E21FDA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ПОДПИСИ С</w:t>
      </w:r>
      <w:r w:rsidRPr="00E21FDA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en-US"/>
        </w:rPr>
        <w:t>ТОРОН</w:t>
      </w:r>
    </w:p>
    <w:p w:rsidR="001A3591" w:rsidRPr="00E21FDA" w:rsidRDefault="001A3591" w:rsidP="001A3591">
      <w:pPr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1A3591" w:rsidRPr="00E21FDA" w:rsidTr="00584301">
        <w:trPr>
          <w:jc w:val="center"/>
        </w:trPr>
        <w:tc>
          <w:tcPr>
            <w:tcW w:w="4820" w:type="dxa"/>
            <w:hideMark/>
          </w:tcPr>
          <w:p w:rsidR="001A3591" w:rsidRPr="00E21FDA" w:rsidRDefault="001A3591" w:rsidP="00584301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E21FD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E21FD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От Исполнителя:</w:t>
            </w:r>
          </w:p>
        </w:tc>
      </w:tr>
      <w:tr w:rsidR="001A3591" w:rsidRPr="00E21FDA" w:rsidTr="00584301">
        <w:trPr>
          <w:jc w:val="center"/>
        </w:trPr>
        <w:tc>
          <w:tcPr>
            <w:tcW w:w="4820" w:type="dxa"/>
            <w:hideMark/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E21FD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________________</w:t>
            </w:r>
            <w:r w:rsidR="0074128B" w:rsidRPr="0029690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Пахомов В.В.</w:t>
            </w:r>
          </w:p>
        </w:tc>
        <w:tc>
          <w:tcPr>
            <w:tcW w:w="5026" w:type="dxa"/>
            <w:hideMark/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E21FD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__________________</w:t>
            </w:r>
            <w:r w:rsidRPr="00E21FD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E7637" w:rsidRPr="00E21FD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ФИО</w:t>
            </w:r>
            <w:r w:rsidRPr="00E21FD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1A3591" w:rsidRPr="00E21FDA" w:rsidTr="00584301">
        <w:trPr>
          <w:jc w:val="center"/>
        </w:trPr>
        <w:tc>
          <w:tcPr>
            <w:tcW w:w="4820" w:type="dxa"/>
            <w:hideMark/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E21FD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«___» _______________ 20__ г.</w:t>
            </w:r>
          </w:p>
        </w:tc>
        <w:tc>
          <w:tcPr>
            <w:tcW w:w="5026" w:type="dxa"/>
            <w:hideMark/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E21FD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«___»_______________20__ г.</w:t>
            </w:r>
          </w:p>
        </w:tc>
      </w:tr>
    </w:tbl>
    <w:p w:rsidR="001A3591" w:rsidRPr="00E21FDA" w:rsidRDefault="001A3591" w:rsidP="001A3591">
      <w:pPr>
        <w:spacing w:after="20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A3591" w:rsidRPr="00E21FDA" w:rsidRDefault="001A3591" w:rsidP="001A3591">
      <w:pPr>
        <w:spacing w:after="20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A3591" w:rsidRPr="00E21FDA" w:rsidRDefault="001A3591" w:rsidP="001A3591">
      <w:pPr>
        <w:spacing w:after="20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A3591" w:rsidRPr="00E21FDA" w:rsidRDefault="001A3591" w:rsidP="001A3591">
      <w:pPr>
        <w:spacing w:after="20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A3591" w:rsidRPr="00E21FDA" w:rsidRDefault="001A3591" w:rsidP="001A3591">
      <w:pPr>
        <w:spacing w:after="20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A3591" w:rsidRPr="00E21FDA" w:rsidRDefault="001A3591" w:rsidP="001A3591">
      <w:pPr>
        <w:spacing w:after="20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A3591" w:rsidRPr="00E21FDA" w:rsidRDefault="001A3591" w:rsidP="001A3591">
      <w:pPr>
        <w:spacing w:after="20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A3591" w:rsidRPr="00E21FDA" w:rsidRDefault="001A3591" w:rsidP="001A3591">
      <w:pPr>
        <w:spacing w:after="20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A3591" w:rsidRPr="00E21FDA" w:rsidRDefault="001A3591" w:rsidP="001A3591">
      <w:pPr>
        <w:spacing w:after="20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A3591" w:rsidRPr="00E21FDA" w:rsidRDefault="001A3591" w:rsidP="001A3591">
      <w:pPr>
        <w:spacing w:after="20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E7637" w:rsidRPr="00E21FDA" w:rsidRDefault="008E7637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21FDA">
        <w:rPr>
          <w:rFonts w:ascii="Times New Roman" w:hAnsi="Times New Roman" w:cs="Times New Roman"/>
          <w:bCs/>
          <w:color w:val="000000"/>
          <w:sz w:val="24"/>
          <w:szCs w:val="24"/>
        </w:rPr>
        <w:br w:type="page"/>
      </w:r>
    </w:p>
    <w:p w:rsidR="001A3591" w:rsidRPr="00E21FDA" w:rsidRDefault="001A3591" w:rsidP="003B5A30">
      <w:pPr>
        <w:ind w:left="5103"/>
        <w:contextualSpacing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21FDA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Приложение № 2</w:t>
      </w:r>
    </w:p>
    <w:p w:rsidR="001A3591" w:rsidRPr="00E21FDA" w:rsidRDefault="001A3591" w:rsidP="003B5A30">
      <w:pPr>
        <w:ind w:left="5103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E21FDA">
        <w:rPr>
          <w:rFonts w:ascii="Times New Roman" w:hAnsi="Times New Roman" w:cs="Times New Roman"/>
          <w:bCs/>
          <w:color w:val="000000"/>
          <w:sz w:val="24"/>
          <w:szCs w:val="24"/>
        </w:rPr>
        <w:t>к Техническому заданию на проведение технологического и ценового аудита проектов инвестиционной программы и проектов изменений, вносимых в инвестиционную программу ПАО «Россети Центр и Приволжье».</w:t>
      </w:r>
    </w:p>
    <w:p w:rsidR="001A3591" w:rsidRPr="00E21FDA" w:rsidRDefault="001A3591" w:rsidP="001A359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A3591" w:rsidRPr="00E21FDA" w:rsidRDefault="001A3591" w:rsidP="001A3591">
      <w:pPr>
        <w:ind w:hanging="417"/>
        <w:jc w:val="center"/>
        <w:rPr>
          <w:rFonts w:ascii="Times New Roman" w:hAnsi="Times New Roman" w:cs="Times New Roman"/>
          <w:b/>
          <w:caps/>
          <w:color w:val="000000"/>
          <w:kern w:val="28"/>
          <w:sz w:val="24"/>
          <w:szCs w:val="24"/>
        </w:rPr>
      </w:pPr>
      <w:r w:rsidRPr="00E21FDA">
        <w:rPr>
          <w:rFonts w:ascii="Times New Roman" w:hAnsi="Times New Roman" w:cs="Times New Roman"/>
          <w:b/>
          <w:caps/>
          <w:color w:val="000000"/>
          <w:kern w:val="28"/>
          <w:sz w:val="24"/>
          <w:szCs w:val="24"/>
        </w:rPr>
        <w:t>Этапы оказания услуг</w:t>
      </w:r>
    </w:p>
    <w:p w:rsidR="001A3591" w:rsidRPr="00E21FDA" w:rsidRDefault="001A3591" w:rsidP="001A3591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71"/>
        <w:gridCol w:w="1701"/>
        <w:gridCol w:w="1701"/>
        <w:gridCol w:w="2820"/>
      </w:tblGrid>
      <w:tr w:rsidR="001A3591" w:rsidRPr="00E21FDA" w:rsidTr="0074128B">
        <w:trPr>
          <w:cantSplit/>
          <w:trHeight w:val="829"/>
          <w:tblHeader/>
          <w:jc w:val="center"/>
        </w:trPr>
        <w:tc>
          <w:tcPr>
            <w:tcW w:w="3671" w:type="dxa"/>
            <w:vAlign w:val="center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left="33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1701" w:type="dxa"/>
            <w:vAlign w:val="center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left="-107" w:right="-107" w:firstLine="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начала этапа</w:t>
            </w:r>
          </w:p>
        </w:tc>
        <w:tc>
          <w:tcPr>
            <w:tcW w:w="1701" w:type="dxa"/>
            <w:vAlign w:val="center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окончания этапа</w:t>
            </w:r>
          </w:p>
        </w:tc>
        <w:tc>
          <w:tcPr>
            <w:tcW w:w="2820" w:type="dxa"/>
            <w:vAlign w:val="center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</w:t>
            </w:r>
          </w:p>
        </w:tc>
      </w:tr>
      <w:tr w:rsidR="001A3591" w:rsidRPr="00E21FDA" w:rsidTr="0074128B">
        <w:trPr>
          <w:trHeight w:val="226"/>
          <w:jc w:val="center"/>
        </w:trPr>
        <w:tc>
          <w:tcPr>
            <w:tcW w:w="9893" w:type="dxa"/>
            <w:gridSpan w:val="4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8E7637"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1A3591" w:rsidRPr="00E21FDA" w:rsidTr="0074128B">
        <w:trPr>
          <w:trHeight w:val="226"/>
          <w:jc w:val="center"/>
        </w:trPr>
        <w:tc>
          <w:tcPr>
            <w:tcW w:w="9893" w:type="dxa"/>
            <w:gridSpan w:val="4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1.1</w:t>
            </w:r>
          </w:p>
        </w:tc>
      </w:tr>
      <w:tr w:rsidR="001A3591" w:rsidRPr="00E21FDA" w:rsidTr="0074128B">
        <w:trPr>
          <w:trHeight w:val="4544"/>
          <w:jc w:val="center"/>
        </w:trPr>
        <w:tc>
          <w:tcPr>
            <w:tcW w:w="367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1.1.1 Заказчик </w:t>
            </w:r>
            <w:r w:rsidRPr="00E21F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предоставляет Исполнителю: - утвержденную в установленном порядке инвестиционную программу Общества, а также комплект документов и материалов к утвержденной инвестиционной программе, в объеме, раскрываемом Обществом в соответствии со Стандартами раскрытия информации, </w:t>
            </w:r>
            <w:r w:rsidRPr="00E21F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включая заключения (отчеты) по результатам проведенного ранее технологического ценового аудита инвестиционных проектов, предусмотренных инвестиционной программой, и имеющиеся в распоряжении Заказчика материалы, обосновывающие такие заключения (отчеты); </w:t>
            </w:r>
            <w:r w:rsidRPr="00E21F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и/или ссылку на указанную информацию, размещенную в сети Интернет.</w:t>
            </w:r>
          </w:p>
        </w:tc>
        <w:tc>
          <w:tcPr>
            <w:tcW w:w="170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Дата заключения Договора</w:t>
            </w:r>
          </w:p>
        </w:tc>
        <w:tc>
          <w:tcPr>
            <w:tcW w:w="170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 позднее 5 (пяти) рабочих дней с даты заключения Договора</w:t>
            </w:r>
          </w:p>
        </w:tc>
        <w:tc>
          <w:tcPr>
            <w:tcW w:w="2820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Передача исходных данных для начала проведения технологического и ценового аудита проекта инвестиционной программы (изменений, вносимых в инвестиционную программу) </w:t>
            </w:r>
          </w:p>
        </w:tc>
      </w:tr>
      <w:tr w:rsidR="001A3591" w:rsidRPr="00E21FDA" w:rsidTr="0074128B">
        <w:trPr>
          <w:trHeight w:val="679"/>
          <w:jc w:val="center"/>
        </w:trPr>
        <w:tc>
          <w:tcPr>
            <w:tcW w:w="367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1.1.2 Передача Заказчиком проекта инвестиционной программы (изменений, вносимых в инвестиционную 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программу).</w:t>
            </w:r>
          </w:p>
        </w:tc>
        <w:tc>
          <w:tcPr>
            <w:tcW w:w="170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01" w:type="dxa"/>
          </w:tcPr>
          <w:p w:rsidR="001A3591" w:rsidRPr="00E21FDA" w:rsidRDefault="001A3591" w:rsidP="009A10D6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9A10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CB4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8E7637" w:rsidRPr="00E21F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820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3591" w:rsidRPr="00E21FDA" w:rsidTr="0074128B">
        <w:trPr>
          <w:trHeight w:val="1586"/>
          <w:jc w:val="center"/>
        </w:trPr>
        <w:tc>
          <w:tcPr>
            <w:tcW w:w="367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1.1.3 Передача Заказчиком обосновывающих материалов к проекту инвестиционной программы (изменений, вносимых в инвестиционную программу), отчёта о ходе реализации инвестиционной программы за 202</w:t>
            </w:r>
            <w:r w:rsidR="00B861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год и других материалов по требованию Исполнителя согласно ТЗ.</w:t>
            </w:r>
          </w:p>
        </w:tc>
        <w:tc>
          <w:tcPr>
            <w:tcW w:w="170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01" w:type="dxa"/>
          </w:tcPr>
          <w:p w:rsidR="001A3591" w:rsidRPr="00E21FDA" w:rsidRDefault="00B86189" w:rsidP="009A10D6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9A10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2024 г.</w:t>
            </w:r>
          </w:p>
        </w:tc>
        <w:tc>
          <w:tcPr>
            <w:tcW w:w="2820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3591" w:rsidRPr="00E21FDA" w:rsidTr="0074128B">
        <w:trPr>
          <w:trHeight w:val="1597"/>
          <w:jc w:val="center"/>
        </w:trPr>
        <w:tc>
          <w:tcPr>
            <w:tcW w:w="367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1.1.4 Передача Заказчику Исполнителем проекта Заключения о проведении 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технологического и ценового аудита </w:t>
            </w:r>
          </w:p>
        </w:tc>
        <w:tc>
          <w:tcPr>
            <w:tcW w:w="170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591" w:rsidRPr="00E21FDA" w:rsidRDefault="001A3591" w:rsidP="009A10D6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 </w:t>
            </w:r>
            <w:r w:rsidR="009A1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86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 202</w:t>
            </w:r>
            <w:r w:rsidR="008E7637"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820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Доработка проекта инвестиционной программы (изменений, вносимых в инвестиционную программу) и/или Заключения по замечаниям</w:t>
            </w:r>
          </w:p>
        </w:tc>
      </w:tr>
      <w:tr w:rsidR="001A3591" w:rsidRPr="00E21FDA" w:rsidTr="0074128B">
        <w:trPr>
          <w:trHeight w:val="1586"/>
          <w:jc w:val="center"/>
        </w:trPr>
        <w:tc>
          <w:tcPr>
            <w:tcW w:w="3671" w:type="dxa"/>
          </w:tcPr>
          <w:p w:rsidR="001A3591" w:rsidRPr="00E21FDA" w:rsidRDefault="001A3591" w:rsidP="00B86189">
            <w:pPr>
              <w:tabs>
                <w:tab w:val="center" w:pos="4820"/>
                <w:tab w:val="right" w:pos="963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1.1.5 Корректировка Заказчиком 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 инвестиционной программы (изменений, вносимых в инвестиционную программу)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, передача Исполнителем Заказчику Заключения </w:t>
            </w:r>
          </w:p>
        </w:tc>
        <w:tc>
          <w:tcPr>
            <w:tcW w:w="1701" w:type="dxa"/>
          </w:tcPr>
          <w:p w:rsidR="001A3591" w:rsidRPr="00E21FDA" w:rsidRDefault="001A3591" w:rsidP="00D338A2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591" w:rsidRPr="00E21FDA" w:rsidRDefault="00B86189" w:rsidP="009A10D6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="009A1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 2024 г.</w:t>
            </w:r>
          </w:p>
        </w:tc>
        <w:tc>
          <w:tcPr>
            <w:tcW w:w="2820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3591" w:rsidRPr="00E21FDA" w:rsidTr="0074128B">
        <w:trPr>
          <w:trHeight w:val="679"/>
          <w:jc w:val="center"/>
        </w:trPr>
        <w:tc>
          <w:tcPr>
            <w:tcW w:w="367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1.1.6 Доработка Исполнителем Заключения (при наличии замечаний Заказчика и/или 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Совета директоров Общества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70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591" w:rsidRPr="00E21FDA" w:rsidRDefault="00B86189" w:rsidP="009A10D6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 </w:t>
            </w:r>
            <w:r w:rsidR="009A1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 2024 г.</w:t>
            </w:r>
          </w:p>
        </w:tc>
        <w:tc>
          <w:tcPr>
            <w:tcW w:w="2820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3591" w:rsidRPr="00E21FDA" w:rsidTr="0074128B">
        <w:trPr>
          <w:trHeight w:val="226"/>
          <w:jc w:val="center"/>
        </w:trPr>
        <w:tc>
          <w:tcPr>
            <w:tcW w:w="9893" w:type="dxa"/>
            <w:gridSpan w:val="4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1.</w:t>
            </w:r>
            <w:r w:rsidR="00B86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A3591" w:rsidRPr="00E21FDA" w:rsidTr="0074128B">
        <w:trPr>
          <w:trHeight w:val="1133"/>
          <w:jc w:val="center"/>
        </w:trPr>
        <w:tc>
          <w:tcPr>
            <w:tcW w:w="367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861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.1 Информирование Заказчиком Исполнителя о полученных замечаниях и </w:t>
            </w:r>
            <w:r w:rsidR="00B86189">
              <w:rPr>
                <w:rFonts w:ascii="Times New Roman" w:hAnsi="Times New Roman" w:cs="Times New Roman"/>
                <w:sz w:val="24"/>
                <w:szCs w:val="24"/>
              </w:rPr>
              <w:t>результата согласительных совещаний</w:t>
            </w:r>
            <w:r w:rsidR="003C34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8618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</w:t>
            </w:r>
            <w:r w:rsidR="00B86189">
              <w:rPr>
                <w:rFonts w:ascii="Times New Roman" w:hAnsi="Times New Roman" w:cs="Times New Roman"/>
                <w:sz w:val="24"/>
                <w:szCs w:val="24"/>
              </w:rPr>
              <w:t>итогового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проекта инвестиционной программы (изменений, вносимых в инвестиционную программу) для 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актуализации Заключения</w:t>
            </w:r>
          </w:p>
        </w:tc>
        <w:tc>
          <w:tcPr>
            <w:tcW w:w="170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3 рабочих дней с момента доработки</w:t>
            </w:r>
          </w:p>
        </w:tc>
        <w:tc>
          <w:tcPr>
            <w:tcW w:w="2820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3591" w:rsidRPr="00E21FDA" w:rsidTr="0074128B">
        <w:trPr>
          <w:trHeight w:val="3321"/>
          <w:jc w:val="center"/>
        </w:trPr>
        <w:tc>
          <w:tcPr>
            <w:tcW w:w="367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176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861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.2 Актуализация Исполнителем Заключения о проведении 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технологического и ценового аудита </w:t>
            </w:r>
            <w:r w:rsidR="00B86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итогового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проекта инвестиционной программы (изменений, вносимых в инвестиционную программу)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и передача его Заказчику.</w:t>
            </w:r>
          </w:p>
        </w:tc>
        <w:tc>
          <w:tcPr>
            <w:tcW w:w="170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В сроки, позволяющие Заказчику осуществить раскрытие информации в соответствии со Стандартами раскрытия информации</w:t>
            </w:r>
          </w:p>
        </w:tc>
        <w:tc>
          <w:tcPr>
            <w:tcW w:w="2820" w:type="dxa"/>
          </w:tcPr>
          <w:p w:rsidR="001A3591" w:rsidRPr="00E21FDA" w:rsidRDefault="001A3591" w:rsidP="009A10D6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итоговых материалов 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 инвестиционной программы (изменений, вносимых в инвестиционную программу)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для утверждения в уполномоченн</w:t>
            </w:r>
            <w:r w:rsidR="009A10D6">
              <w:rPr>
                <w:rFonts w:ascii="Times New Roman" w:hAnsi="Times New Roman" w:cs="Times New Roman"/>
                <w:sz w:val="24"/>
                <w:szCs w:val="24"/>
              </w:rPr>
              <w:t xml:space="preserve">ом органе 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исполнительной власти.</w:t>
            </w:r>
          </w:p>
        </w:tc>
      </w:tr>
      <w:tr w:rsidR="001A3591" w:rsidRPr="00E21FDA" w:rsidTr="0074128B">
        <w:trPr>
          <w:trHeight w:val="226"/>
          <w:jc w:val="center"/>
        </w:trPr>
        <w:tc>
          <w:tcPr>
            <w:tcW w:w="9893" w:type="dxa"/>
            <w:gridSpan w:val="4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8E7637"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1A3591" w:rsidRPr="00E21FDA" w:rsidTr="0074128B">
        <w:trPr>
          <w:trHeight w:val="226"/>
          <w:jc w:val="center"/>
        </w:trPr>
        <w:tc>
          <w:tcPr>
            <w:tcW w:w="9893" w:type="dxa"/>
            <w:gridSpan w:val="4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2.1</w:t>
            </w:r>
          </w:p>
        </w:tc>
      </w:tr>
      <w:tr w:rsidR="001A3591" w:rsidRPr="00E21FDA" w:rsidTr="0074128B">
        <w:trPr>
          <w:trHeight w:val="679"/>
          <w:jc w:val="center"/>
        </w:trPr>
        <w:tc>
          <w:tcPr>
            <w:tcW w:w="367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2.1.1 Передача Заказчиком проекта инвестиционной программы (изменений, вносимых в инвестиционную программу).</w:t>
            </w:r>
          </w:p>
        </w:tc>
        <w:tc>
          <w:tcPr>
            <w:tcW w:w="170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591" w:rsidRPr="00E21FDA" w:rsidRDefault="001A3591" w:rsidP="009A10D6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9A10D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94391">
              <w:rPr>
                <w:rFonts w:ascii="Times New Roman" w:hAnsi="Times New Roman" w:cs="Times New Roman"/>
                <w:sz w:val="24"/>
                <w:szCs w:val="24"/>
              </w:rPr>
              <w:t xml:space="preserve"> апреля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8E7637" w:rsidRPr="00E21F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820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3591" w:rsidRPr="00E21FDA" w:rsidTr="0074128B">
        <w:trPr>
          <w:trHeight w:val="1586"/>
          <w:jc w:val="center"/>
        </w:trPr>
        <w:tc>
          <w:tcPr>
            <w:tcW w:w="3671" w:type="dxa"/>
          </w:tcPr>
          <w:p w:rsidR="001A3591" w:rsidRPr="00E21FDA" w:rsidRDefault="001A3591" w:rsidP="00040B85">
            <w:pPr>
              <w:tabs>
                <w:tab w:val="center" w:pos="4820"/>
                <w:tab w:val="right" w:pos="963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2.1.2 Передача Заказчиком обосновывающих материалов к проекту инвестиционной программы (изменений, вносимых в инвестиционную программу), отчёта о ходе реализации инвестиционной программы за  202</w:t>
            </w:r>
            <w:r w:rsidR="00040B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год и других материалов по требованию Исполнителя согласно ТЗ.</w:t>
            </w:r>
          </w:p>
        </w:tc>
        <w:tc>
          <w:tcPr>
            <w:tcW w:w="170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591" w:rsidRPr="00E21FDA" w:rsidRDefault="00594391" w:rsidP="009A10D6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9A10D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апреля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2025 г.</w:t>
            </w:r>
          </w:p>
        </w:tc>
        <w:tc>
          <w:tcPr>
            <w:tcW w:w="2820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3591" w:rsidRPr="00E21FDA" w:rsidTr="0074128B">
        <w:trPr>
          <w:trHeight w:val="1597"/>
          <w:jc w:val="center"/>
        </w:trPr>
        <w:tc>
          <w:tcPr>
            <w:tcW w:w="367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2.1.3 Передача Заказчику Исполнителем проекта Заключения о проведении 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технологического и ценового аудита </w:t>
            </w:r>
          </w:p>
        </w:tc>
        <w:tc>
          <w:tcPr>
            <w:tcW w:w="170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591" w:rsidRPr="00E21FDA" w:rsidRDefault="00594391" w:rsidP="009A10D6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9A10D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апреля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2025 г.</w:t>
            </w:r>
          </w:p>
        </w:tc>
        <w:tc>
          <w:tcPr>
            <w:tcW w:w="2820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Доработка проекта инвестиционной программы (изменений, вносимых в инвестиционную программу) и/или Заключения по замечаниям</w:t>
            </w:r>
          </w:p>
        </w:tc>
      </w:tr>
      <w:tr w:rsidR="001A3591" w:rsidRPr="00E21FDA" w:rsidTr="0074128B">
        <w:trPr>
          <w:trHeight w:val="1586"/>
          <w:jc w:val="center"/>
        </w:trPr>
        <w:tc>
          <w:tcPr>
            <w:tcW w:w="3671" w:type="dxa"/>
          </w:tcPr>
          <w:p w:rsidR="001A3591" w:rsidRPr="00E21FDA" w:rsidRDefault="001A3591" w:rsidP="00040B85">
            <w:pPr>
              <w:tabs>
                <w:tab w:val="center" w:pos="4820"/>
                <w:tab w:val="right" w:pos="963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2.1.4 Корректировка Заказчиком 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 инвестиционной программы (изменений, вносимых в инвестиционную программу)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, передача Исполнителем Заказчику Заключения </w:t>
            </w:r>
          </w:p>
        </w:tc>
        <w:tc>
          <w:tcPr>
            <w:tcW w:w="1701" w:type="dxa"/>
          </w:tcPr>
          <w:p w:rsidR="001A3591" w:rsidRPr="007B794C" w:rsidRDefault="001A3591" w:rsidP="009A10D6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591" w:rsidRPr="00E21FDA" w:rsidRDefault="00FD5439" w:rsidP="009A10D6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9A10D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апреля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2025 г.</w:t>
            </w:r>
          </w:p>
        </w:tc>
        <w:tc>
          <w:tcPr>
            <w:tcW w:w="2820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3591" w:rsidRPr="00E21FDA" w:rsidTr="0074128B">
        <w:trPr>
          <w:trHeight w:val="1053"/>
          <w:jc w:val="center"/>
        </w:trPr>
        <w:tc>
          <w:tcPr>
            <w:tcW w:w="3671" w:type="dxa"/>
          </w:tcPr>
          <w:p w:rsidR="001A3591" w:rsidRPr="00E21FDA" w:rsidRDefault="001A3591" w:rsidP="00040B85">
            <w:pPr>
              <w:tabs>
                <w:tab w:val="center" w:pos="4820"/>
                <w:tab w:val="right" w:pos="963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040B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Доработка Исполнителем Заключения (при наличии замечаний Заказчика и/или 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Совета директоров Общества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70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591" w:rsidRPr="00E21FDA" w:rsidRDefault="00FD5439" w:rsidP="009A10D6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9A10D6"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апреля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2025 г.</w:t>
            </w:r>
          </w:p>
        </w:tc>
        <w:tc>
          <w:tcPr>
            <w:tcW w:w="2820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3591" w:rsidRPr="00E21FDA" w:rsidTr="0074128B">
        <w:trPr>
          <w:trHeight w:val="505"/>
          <w:jc w:val="center"/>
        </w:trPr>
        <w:tc>
          <w:tcPr>
            <w:tcW w:w="9893" w:type="dxa"/>
            <w:gridSpan w:val="4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2.</w:t>
            </w:r>
            <w:r w:rsidR="00594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A3591" w:rsidRPr="00E21FDA" w:rsidTr="0074128B">
        <w:trPr>
          <w:trHeight w:val="1133"/>
          <w:jc w:val="center"/>
        </w:trPr>
        <w:tc>
          <w:tcPr>
            <w:tcW w:w="3671" w:type="dxa"/>
          </w:tcPr>
          <w:p w:rsidR="001A3591" w:rsidRPr="00E21FDA" w:rsidRDefault="001A3591" w:rsidP="00040B85">
            <w:pPr>
              <w:tabs>
                <w:tab w:val="center" w:pos="4820"/>
                <w:tab w:val="right" w:pos="963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943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3C340A" w:rsidRPr="003C340A">
              <w:rPr>
                <w:rFonts w:ascii="Times New Roman" w:hAnsi="Times New Roman" w:cs="Times New Roman"/>
                <w:sz w:val="24"/>
                <w:szCs w:val="24"/>
              </w:rPr>
              <w:t xml:space="preserve"> Информирование Заказчиком Исполнителя о полученных замечаниях и результата согласительных совещаний, и направление итогового проекта инвестиционной программы (изменений, вносимых в инвестиционную программу) для актуализации Заключения</w:t>
            </w:r>
          </w:p>
        </w:tc>
        <w:tc>
          <w:tcPr>
            <w:tcW w:w="170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3 рабочих дней с момента доработки</w:t>
            </w:r>
          </w:p>
        </w:tc>
        <w:tc>
          <w:tcPr>
            <w:tcW w:w="2820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3591" w:rsidRPr="00E21FDA" w:rsidTr="0074128B">
        <w:trPr>
          <w:trHeight w:val="3383"/>
          <w:jc w:val="center"/>
        </w:trPr>
        <w:tc>
          <w:tcPr>
            <w:tcW w:w="367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176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943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.2 Актуализация Исполнителем Заключения о проведении 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технологического и ценового аудита </w:t>
            </w:r>
            <w:r w:rsidR="003C3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итогового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проекта инвестиционной программы (изменений, вносимых в инвестиционную программу)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и передача его Заказчику.</w:t>
            </w:r>
          </w:p>
        </w:tc>
        <w:tc>
          <w:tcPr>
            <w:tcW w:w="170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В сроки, позволяющие Заказчику осуществить раскрытие информации в соответствии со Стандартами раскрытия информации</w:t>
            </w:r>
          </w:p>
        </w:tc>
        <w:tc>
          <w:tcPr>
            <w:tcW w:w="2820" w:type="dxa"/>
          </w:tcPr>
          <w:p w:rsidR="001A3591" w:rsidRPr="00E21FDA" w:rsidRDefault="009A10D6" w:rsidP="00584301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итоговых материалов 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 инвестиционной программы (изменений, вносимых в инвестиционную программу)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для утверждения в уполномоченн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 органе 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исполнительной власти.</w:t>
            </w:r>
          </w:p>
        </w:tc>
      </w:tr>
      <w:tr w:rsidR="001A3591" w:rsidRPr="00E21FDA" w:rsidTr="0074128B">
        <w:trPr>
          <w:trHeight w:val="226"/>
          <w:jc w:val="center"/>
        </w:trPr>
        <w:tc>
          <w:tcPr>
            <w:tcW w:w="9893" w:type="dxa"/>
            <w:gridSpan w:val="4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8E7637"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1A3591" w:rsidRPr="00E21FDA" w:rsidTr="0074128B">
        <w:trPr>
          <w:trHeight w:val="226"/>
          <w:jc w:val="center"/>
        </w:trPr>
        <w:tc>
          <w:tcPr>
            <w:tcW w:w="9893" w:type="dxa"/>
            <w:gridSpan w:val="4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3.1</w:t>
            </w:r>
          </w:p>
        </w:tc>
      </w:tr>
      <w:tr w:rsidR="001A3591" w:rsidRPr="00E21FDA" w:rsidTr="0074128B">
        <w:trPr>
          <w:trHeight w:val="1153"/>
          <w:jc w:val="center"/>
        </w:trPr>
        <w:tc>
          <w:tcPr>
            <w:tcW w:w="367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3.1.1 Передача Заказчиком проекта инвестиционной программы (изменений, вносимых в инвестиционную 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программу).</w:t>
            </w:r>
          </w:p>
        </w:tc>
        <w:tc>
          <w:tcPr>
            <w:tcW w:w="170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591" w:rsidRPr="00E21FDA" w:rsidRDefault="001A3591" w:rsidP="009A10D6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9A10D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5439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8E7637" w:rsidRPr="00E21F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820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3591" w:rsidRPr="00E21FDA" w:rsidTr="0074128B">
        <w:trPr>
          <w:trHeight w:val="1586"/>
          <w:jc w:val="center"/>
        </w:trPr>
        <w:tc>
          <w:tcPr>
            <w:tcW w:w="3671" w:type="dxa"/>
          </w:tcPr>
          <w:p w:rsidR="001A3591" w:rsidRPr="00E21FDA" w:rsidRDefault="001A3591" w:rsidP="00040B85">
            <w:pPr>
              <w:tabs>
                <w:tab w:val="center" w:pos="4820"/>
                <w:tab w:val="right" w:pos="963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3.1.2 Передача Заказчиком обосновывающих материалов к проекту инвестиционной программы (изменений, вносимых в инвестиционную программу), отчёта о ходе реализации инвестиционной программы за </w:t>
            </w:r>
            <w:r w:rsidR="00040B85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год и других материалов по требованию Исполнителя согласно ТЗ.</w:t>
            </w:r>
          </w:p>
        </w:tc>
        <w:tc>
          <w:tcPr>
            <w:tcW w:w="170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591" w:rsidRPr="00E21FDA" w:rsidRDefault="00FD5439" w:rsidP="00040B85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040B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2026 г.</w:t>
            </w:r>
          </w:p>
        </w:tc>
        <w:tc>
          <w:tcPr>
            <w:tcW w:w="2820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3591" w:rsidRPr="00E21FDA" w:rsidTr="0074128B">
        <w:trPr>
          <w:trHeight w:val="1597"/>
          <w:jc w:val="center"/>
        </w:trPr>
        <w:tc>
          <w:tcPr>
            <w:tcW w:w="367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3.1.3 Передача Заказчику Исполнителем проекта Заключения о проведении 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технологического и ценового аудита </w:t>
            </w:r>
          </w:p>
        </w:tc>
        <w:tc>
          <w:tcPr>
            <w:tcW w:w="170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591" w:rsidRPr="00E21FDA" w:rsidRDefault="00FD5439" w:rsidP="00040B85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040B85">
              <w:rPr>
                <w:rFonts w:ascii="Times New Roman" w:hAnsi="Times New Roman" w:cs="Times New Roman"/>
                <w:sz w:val="24"/>
                <w:szCs w:val="24"/>
              </w:rPr>
              <w:t xml:space="preserve"> 08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2026 г.</w:t>
            </w:r>
          </w:p>
        </w:tc>
        <w:tc>
          <w:tcPr>
            <w:tcW w:w="2820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Доработка проекта инвестиционной программы (изменений, вносимых в инвестиционную программу) и/или Заключения по замечаниям</w:t>
            </w:r>
          </w:p>
        </w:tc>
      </w:tr>
      <w:tr w:rsidR="001A3591" w:rsidRPr="00E21FDA" w:rsidTr="0074128B">
        <w:trPr>
          <w:trHeight w:val="1586"/>
          <w:jc w:val="center"/>
        </w:trPr>
        <w:tc>
          <w:tcPr>
            <w:tcW w:w="3671" w:type="dxa"/>
          </w:tcPr>
          <w:p w:rsidR="001A3591" w:rsidRPr="00E21FDA" w:rsidRDefault="001A3591" w:rsidP="00040B85">
            <w:pPr>
              <w:tabs>
                <w:tab w:val="center" w:pos="4820"/>
                <w:tab w:val="right" w:pos="963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3.1.4 Корректировка Заказчиком 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 инвестиционной программы (изменений, вносимых в инвестиционную программу)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, передача Исполнителем Заказчику Заключения </w:t>
            </w:r>
          </w:p>
        </w:tc>
        <w:tc>
          <w:tcPr>
            <w:tcW w:w="1701" w:type="dxa"/>
          </w:tcPr>
          <w:p w:rsidR="001A3591" w:rsidRPr="00E21FDA" w:rsidRDefault="001A3591" w:rsidP="00040B85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591" w:rsidRPr="00E21FDA" w:rsidRDefault="00FD5439" w:rsidP="00040B85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7B7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0B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2026 г.</w:t>
            </w:r>
          </w:p>
        </w:tc>
        <w:tc>
          <w:tcPr>
            <w:tcW w:w="2820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3591" w:rsidRPr="00E21FDA" w:rsidTr="0074128B">
        <w:trPr>
          <w:trHeight w:val="679"/>
          <w:jc w:val="center"/>
        </w:trPr>
        <w:tc>
          <w:tcPr>
            <w:tcW w:w="367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3.1.5 Доработка Исполнителем Заключения (при наличии замечаний Заказчика и/или 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Совета директоров Общества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701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591" w:rsidRPr="00E21FDA" w:rsidRDefault="00FD5439" w:rsidP="00040B85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7B7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0B8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2026 г.</w:t>
            </w:r>
          </w:p>
        </w:tc>
        <w:tc>
          <w:tcPr>
            <w:tcW w:w="2820" w:type="dxa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3591" w:rsidRPr="00E21FDA" w:rsidTr="0074128B">
        <w:trPr>
          <w:trHeight w:val="226"/>
          <w:jc w:val="center"/>
        </w:trPr>
        <w:tc>
          <w:tcPr>
            <w:tcW w:w="9893" w:type="dxa"/>
            <w:gridSpan w:val="4"/>
          </w:tcPr>
          <w:p w:rsidR="001A3591" w:rsidRPr="00E21FDA" w:rsidRDefault="001A3591" w:rsidP="00584301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3.</w:t>
            </w:r>
            <w:r w:rsidR="00594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C340A" w:rsidRPr="00E21FDA" w:rsidTr="0074128B">
        <w:trPr>
          <w:trHeight w:val="1133"/>
          <w:jc w:val="center"/>
        </w:trPr>
        <w:tc>
          <w:tcPr>
            <w:tcW w:w="3671" w:type="dxa"/>
          </w:tcPr>
          <w:p w:rsidR="003C340A" w:rsidRPr="00E21FDA" w:rsidRDefault="00040B85" w:rsidP="003C340A">
            <w:pPr>
              <w:tabs>
                <w:tab w:val="center" w:pos="4820"/>
                <w:tab w:val="right" w:pos="963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340A" w:rsidRPr="00E21F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C3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340A"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.1 Информирование Заказчиком Исполнителя о полученных замечаниях и </w:t>
            </w:r>
            <w:r w:rsidR="003C340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результата согласительных совещаний, и </w:t>
            </w:r>
            <w:r w:rsidR="003C340A"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</w:t>
            </w:r>
            <w:r w:rsidR="003C340A">
              <w:rPr>
                <w:rFonts w:ascii="Times New Roman" w:hAnsi="Times New Roman" w:cs="Times New Roman"/>
                <w:sz w:val="24"/>
                <w:szCs w:val="24"/>
              </w:rPr>
              <w:t>итогового</w:t>
            </w:r>
            <w:r w:rsidR="003C340A"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проекта инвестиционной программы (изменений, вносимых в </w:t>
            </w:r>
            <w:r w:rsidR="003C340A" w:rsidRPr="00E21F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инвестиционную программу) для актуализации Заключения</w:t>
            </w:r>
          </w:p>
        </w:tc>
        <w:tc>
          <w:tcPr>
            <w:tcW w:w="1701" w:type="dxa"/>
          </w:tcPr>
          <w:p w:rsidR="003C340A" w:rsidRPr="00E21FDA" w:rsidRDefault="003C340A" w:rsidP="003C340A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340A" w:rsidRPr="00E21FDA" w:rsidRDefault="003C340A" w:rsidP="003C340A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3 рабочих дней с момента доработки</w:t>
            </w:r>
          </w:p>
        </w:tc>
        <w:tc>
          <w:tcPr>
            <w:tcW w:w="2820" w:type="dxa"/>
          </w:tcPr>
          <w:p w:rsidR="003C340A" w:rsidRPr="00E21FDA" w:rsidRDefault="003C340A" w:rsidP="003C340A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340A" w:rsidRPr="00E21FDA" w:rsidTr="0074128B">
        <w:trPr>
          <w:trHeight w:val="1194"/>
          <w:jc w:val="center"/>
        </w:trPr>
        <w:tc>
          <w:tcPr>
            <w:tcW w:w="3671" w:type="dxa"/>
          </w:tcPr>
          <w:p w:rsidR="003C340A" w:rsidRPr="00E21FDA" w:rsidRDefault="003C340A" w:rsidP="003C340A">
            <w:pPr>
              <w:tabs>
                <w:tab w:val="center" w:pos="4820"/>
                <w:tab w:val="right" w:pos="9639"/>
              </w:tabs>
              <w:ind w:right="176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.2 Актуализация Исполнителем Заключения о проведении 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технологического и ценового аудита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итогового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проекта инвестиционной программы (изменений, вносимых в инвестиционную программу)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и передача его Заказчику.</w:t>
            </w:r>
          </w:p>
        </w:tc>
        <w:tc>
          <w:tcPr>
            <w:tcW w:w="1701" w:type="dxa"/>
          </w:tcPr>
          <w:p w:rsidR="003C340A" w:rsidRPr="00E21FDA" w:rsidRDefault="003C340A" w:rsidP="003C340A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340A" w:rsidRPr="00E21FDA" w:rsidRDefault="003C340A" w:rsidP="003C340A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В сроки, позволяющие Заказчику осуществить раскрытие информации в соответствии со Стандартами раскрытия информации</w:t>
            </w:r>
          </w:p>
        </w:tc>
        <w:tc>
          <w:tcPr>
            <w:tcW w:w="2820" w:type="dxa"/>
          </w:tcPr>
          <w:p w:rsidR="003C340A" w:rsidRPr="00E21FDA" w:rsidRDefault="009A10D6" w:rsidP="003C340A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итоговых материалов 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 инвестиционной программы (изменений, вносимых в инвестиционную программу)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для утверждения в уполномоченн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 органе 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исполнительной власти.</w:t>
            </w:r>
          </w:p>
        </w:tc>
      </w:tr>
    </w:tbl>
    <w:p w:rsidR="001A3591" w:rsidRPr="00E21FDA" w:rsidRDefault="001A3591" w:rsidP="001A3591">
      <w:pPr>
        <w:ind w:firstLine="709"/>
        <w:rPr>
          <w:rFonts w:ascii="Times New Roman" w:hAnsi="Times New Roman" w:cs="Times New Roman"/>
          <w:color w:val="000000"/>
        </w:rPr>
      </w:pPr>
    </w:p>
    <w:p w:rsidR="001A3591" w:rsidRPr="00E21FDA" w:rsidRDefault="001A3591" w:rsidP="001A3591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  <w:r w:rsidRPr="00E21FDA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ПОДПИСИ С</w:t>
      </w:r>
      <w:r w:rsidRPr="00E21FDA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en-US"/>
        </w:rPr>
        <w:t>ТОРОН</w:t>
      </w:r>
    </w:p>
    <w:p w:rsidR="001A3591" w:rsidRPr="00E21FDA" w:rsidRDefault="001A3591" w:rsidP="001A3591">
      <w:pPr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1A3591" w:rsidRPr="00E21FDA" w:rsidTr="00584301">
        <w:trPr>
          <w:jc w:val="center"/>
        </w:trPr>
        <w:tc>
          <w:tcPr>
            <w:tcW w:w="4820" w:type="dxa"/>
            <w:hideMark/>
          </w:tcPr>
          <w:p w:rsidR="001A3591" w:rsidRPr="00E21FDA" w:rsidRDefault="001A3591" w:rsidP="00584301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E21FD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E21FD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От Исполнителя:</w:t>
            </w:r>
          </w:p>
        </w:tc>
      </w:tr>
      <w:tr w:rsidR="001A3591" w:rsidRPr="00E21FDA" w:rsidTr="00584301">
        <w:trPr>
          <w:jc w:val="center"/>
        </w:trPr>
        <w:tc>
          <w:tcPr>
            <w:tcW w:w="4820" w:type="dxa"/>
            <w:hideMark/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E21FD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________________</w:t>
            </w:r>
            <w:r w:rsidR="0074128B" w:rsidRPr="0029690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Пахомов В.В.</w:t>
            </w:r>
          </w:p>
        </w:tc>
        <w:tc>
          <w:tcPr>
            <w:tcW w:w="5026" w:type="dxa"/>
            <w:hideMark/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E21FD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__________________ </w:t>
            </w:r>
            <w:r w:rsidR="00E21FDA" w:rsidRPr="00E21FD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ФИО</w:t>
            </w:r>
          </w:p>
        </w:tc>
      </w:tr>
      <w:tr w:rsidR="001A3591" w:rsidRPr="00E21FDA" w:rsidTr="00584301">
        <w:trPr>
          <w:jc w:val="center"/>
        </w:trPr>
        <w:tc>
          <w:tcPr>
            <w:tcW w:w="4820" w:type="dxa"/>
            <w:hideMark/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E21FD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«___» _______________ 20__ г.</w:t>
            </w:r>
          </w:p>
        </w:tc>
        <w:tc>
          <w:tcPr>
            <w:tcW w:w="5026" w:type="dxa"/>
            <w:hideMark/>
          </w:tcPr>
          <w:p w:rsidR="001A3591" w:rsidRPr="00E21FDA" w:rsidRDefault="001A3591" w:rsidP="0058430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E21FD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«___»_______________20__ г.</w:t>
            </w:r>
          </w:p>
        </w:tc>
      </w:tr>
    </w:tbl>
    <w:p w:rsidR="00D91AA9" w:rsidRPr="00F757CF" w:rsidRDefault="00D91AA9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_GoBack"/>
      <w:bookmarkEnd w:id="2"/>
    </w:p>
    <w:sectPr w:rsidR="00D91AA9" w:rsidRPr="00F757CF" w:rsidSect="00707DB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3987" w:rsidRDefault="00A03987" w:rsidP="001A3591">
      <w:pPr>
        <w:spacing w:after="0" w:line="240" w:lineRule="auto"/>
      </w:pPr>
      <w:r>
        <w:separator/>
      </w:r>
    </w:p>
  </w:endnote>
  <w:endnote w:type="continuationSeparator" w:id="0">
    <w:p w:rsidR="00A03987" w:rsidRDefault="00A03987" w:rsidP="001A3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3987" w:rsidRDefault="00A03987" w:rsidP="001A3591">
      <w:pPr>
        <w:spacing w:after="0" w:line="240" w:lineRule="auto"/>
      </w:pPr>
      <w:r>
        <w:separator/>
      </w:r>
    </w:p>
  </w:footnote>
  <w:footnote w:type="continuationSeparator" w:id="0">
    <w:p w:rsidR="00A03987" w:rsidRDefault="00A03987" w:rsidP="001A35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C51772"/>
    <w:multiLevelType w:val="hybridMultilevel"/>
    <w:tmpl w:val="50461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95C68"/>
    <w:multiLevelType w:val="hybridMultilevel"/>
    <w:tmpl w:val="AE0EC04E"/>
    <w:lvl w:ilvl="0" w:tplc="031245CA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</w:rPr>
    </w:lvl>
  </w:abstractNum>
  <w:abstractNum w:abstractNumId="4" w15:restartNumberingAfterBreak="0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color w:val="auto"/>
      </w:rPr>
    </w:lvl>
  </w:abstractNum>
  <w:abstractNum w:abstractNumId="5" w15:restartNumberingAfterBreak="0">
    <w:nsid w:val="0FB13C1B"/>
    <w:multiLevelType w:val="hybridMultilevel"/>
    <w:tmpl w:val="3E76A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C65A1"/>
    <w:multiLevelType w:val="hybridMultilevel"/>
    <w:tmpl w:val="50F08AC4"/>
    <w:lvl w:ilvl="0" w:tplc="022EFFD6">
      <w:start w:val="1"/>
      <w:numFmt w:val="decimal"/>
      <w:lvlText w:val="2.2.%1."/>
      <w:lvlJc w:val="left"/>
      <w:pPr>
        <w:ind w:left="1287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4EA7141"/>
    <w:multiLevelType w:val="hybridMultilevel"/>
    <w:tmpl w:val="948643AC"/>
    <w:lvl w:ilvl="0" w:tplc="78166F94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6C173EF"/>
    <w:multiLevelType w:val="hybridMultilevel"/>
    <w:tmpl w:val="50461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A15DB"/>
    <w:multiLevelType w:val="hybridMultilevel"/>
    <w:tmpl w:val="601EB4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BCF5928"/>
    <w:multiLevelType w:val="hybridMultilevel"/>
    <w:tmpl w:val="D432FC94"/>
    <w:lvl w:ilvl="0" w:tplc="9F5048CA">
      <w:start w:val="3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34E33144"/>
    <w:multiLevelType w:val="hybridMultilevel"/>
    <w:tmpl w:val="7CF2B0DE"/>
    <w:lvl w:ilvl="0" w:tplc="CD8AD742">
      <w:start w:val="1"/>
      <w:numFmt w:val="bullet"/>
      <w:lvlText w:val="-"/>
      <w:lvlJc w:val="left"/>
      <w:pPr>
        <w:ind w:left="1287" w:hanging="360"/>
      </w:pPr>
      <w:rPr>
        <w:rFonts w:ascii="Wide Latin" w:hAnsi="Wide Lati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453C25"/>
    <w:multiLevelType w:val="hybridMultilevel"/>
    <w:tmpl w:val="126E497E"/>
    <w:lvl w:ilvl="0" w:tplc="CA38720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8B0302"/>
    <w:multiLevelType w:val="hybridMultilevel"/>
    <w:tmpl w:val="E8E2D7DA"/>
    <w:lvl w:ilvl="0" w:tplc="ADA08150">
      <w:start w:val="1"/>
      <w:numFmt w:val="decimal"/>
      <w:lvlText w:val="2.3.%1."/>
      <w:lvlJc w:val="left"/>
      <w:pPr>
        <w:ind w:left="1854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A25341"/>
    <w:multiLevelType w:val="multilevel"/>
    <w:tmpl w:val="75781F0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411D29E4"/>
    <w:multiLevelType w:val="multilevel"/>
    <w:tmpl w:val="950698B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7" w15:restartNumberingAfterBreak="0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65D0FFF"/>
    <w:multiLevelType w:val="hybridMultilevel"/>
    <w:tmpl w:val="F186577A"/>
    <w:lvl w:ilvl="0" w:tplc="D9808B92">
      <w:start w:val="2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 w15:restartNumberingAfterBreak="0">
    <w:nsid w:val="47930B43"/>
    <w:multiLevelType w:val="multilevel"/>
    <w:tmpl w:val="75781F0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8CA32DE"/>
    <w:multiLevelType w:val="multilevel"/>
    <w:tmpl w:val="62887BF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1" w15:restartNumberingAfterBreak="0">
    <w:nsid w:val="4B2E78FD"/>
    <w:multiLevelType w:val="multilevel"/>
    <w:tmpl w:val="C6928CFA"/>
    <w:lvl w:ilvl="0">
      <w:start w:val="1"/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1430"/>
        </w:tabs>
        <w:ind w:left="1430" w:hanging="720"/>
      </w:pPr>
      <w:rPr>
        <w:rFonts w:ascii="Symbol" w:hAnsi="Symbol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2499"/>
        </w:tabs>
        <w:ind w:left="2499" w:hanging="1080"/>
      </w:pPr>
      <w:rPr>
        <w:rFonts w:ascii="Symbol" w:hAnsi="Symbol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 w15:restartNumberingAfterBreak="0">
    <w:nsid w:val="4CDD6FE1"/>
    <w:multiLevelType w:val="hybridMultilevel"/>
    <w:tmpl w:val="A68CEC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E6C4DA9"/>
    <w:multiLevelType w:val="multilevel"/>
    <w:tmpl w:val="0E9E416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56" w:hanging="2160"/>
      </w:pPr>
      <w:rPr>
        <w:rFonts w:hint="default"/>
      </w:rPr>
    </w:lvl>
  </w:abstractNum>
  <w:abstractNum w:abstractNumId="24" w15:restartNumberingAfterBreak="0">
    <w:nsid w:val="555F7135"/>
    <w:multiLevelType w:val="hybridMultilevel"/>
    <w:tmpl w:val="F186577A"/>
    <w:lvl w:ilvl="0" w:tplc="D9808B92">
      <w:start w:val="2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 w15:restartNumberingAfterBreak="0">
    <w:nsid w:val="57772DA1"/>
    <w:multiLevelType w:val="hybridMultilevel"/>
    <w:tmpl w:val="5942C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C9112E"/>
    <w:multiLevelType w:val="hybridMultilevel"/>
    <w:tmpl w:val="9BE0826A"/>
    <w:lvl w:ilvl="0" w:tplc="78166F9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624E18D2"/>
    <w:multiLevelType w:val="hybridMultilevel"/>
    <w:tmpl w:val="C6E26008"/>
    <w:lvl w:ilvl="0" w:tplc="CD8AD742">
      <w:start w:val="1"/>
      <w:numFmt w:val="bullet"/>
      <w:lvlText w:val="-"/>
      <w:lvlJc w:val="left"/>
      <w:pPr>
        <w:ind w:left="720" w:hanging="360"/>
      </w:pPr>
      <w:rPr>
        <w:rFonts w:ascii="Wide Latin" w:hAnsi="Wide Lati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rPr>
        <w:rFonts w:ascii="Times New Roman" w:hAnsi="Times New Roman" w:cs="Times New Roman" w:hint="default"/>
        <w:b w:val="0"/>
      </w:rPr>
    </w:lvl>
  </w:abstractNum>
  <w:abstractNum w:abstractNumId="30" w15:restartNumberingAfterBreak="0">
    <w:nsid w:val="6417144C"/>
    <w:multiLevelType w:val="hybridMultilevel"/>
    <w:tmpl w:val="A686FBCE"/>
    <w:lvl w:ilvl="0" w:tplc="A75AB4EE">
      <w:start w:val="1"/>
      <w:numFmt w:val="bullet"/>
      <w:lvlText w:val="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8A4277A"/>
    <w:multiLevelType w:val="hybridMultilevel"/>
    <w:tmpl w:val="58D69182"/>
    <w:lvl w:ilvl="0" w:tplc="ADA08150">
      <w:start w:val="1"/>
      <w:numFmt w:val="decimal"/>
      <w:lvlText w:val="2.3.%1."/>
      <w:lvlJc w:val="left"/>
      <w:pPr>
        <w:ind w:left="1429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6DCC7264"/>
    <w:multiLevelType w:val="hybridMultilevel"/>
    <w:tmpl w:val="8946E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F519F3"/>
    <w:multiLevelType w:val="hybridMultilevel"/>
    <w:tmpl w:val="4B6E4976"/>
    <w:lvl w:ilvl="0" w:tplc="CD8AD742">
      <w:start w:val="1"/>
      <w:numFmt w:val="bullet"/>
      <w:lvlText w:val="-"/>
      <w:lvlJc w:val="left"/>
      <w:pPr>
        <w:ind w:left="1287" w:hanging="360"/>
      </w:pPr>
      <w:rPr>
        <w:rFonts w:ascii="Wide Latin" w:hAnsi="Wide Lati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E8122EF"/>
    <w:multiLevelType w:val="hybridMultilevel"/>
    <w:tmpl w:val="D832A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11C0F58"/>
    <w:multiLevelType w:val="multilevel"/>
    <w:tmpl w:val="100AD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 w15:restartNumberingAfterBreak="0">
    <w:nsid w:val="7A501ACA"/>
    <w:multiLevelType w:val="hybridMultilevel"/>
    <w:tmpl w:val="F9BC6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DF7F16"/>
    <w:multiLevelType w:val="hybridMultilevel"/>
    <w:tmpl w:val="5CA4876C"/>
    <w:lvl w:ilvl="0" w:tplc="CA387206">
      <w:start w:val="1"/>
      <w:numFmt w:val="decimal"/>
      <w:lvlText w:val="2.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692D83"/>
    <w:multiLevelType w:val="hybridMultilevel"/>
    <w:tmpl w:val="4C84BB08"/>
    <w:lvl w:ilvl="0" w:tplc="CD8AD742">
      <w:start w:val="1"/>
      <w:numFmt w:val="bullet"/>
      <w:lvlText w:val="-"/>
      <w:lvlJc w:val="left"/>
      <w:pPr>
        <w:ind w:left="1287" w:hanging="360"/>
      </w:pPr>
      <w:rPr>
        <w:rFonts w:ascii="Wide Latin" w:hAnsi="Wide Lati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</w:num>
  <w:num w:numId="2">
    <w:abstractNumId w:val="17"/>
    <w:lvlOverride w:ilvl="0">
      <w:startOverride w:val="1"/>
    </w:lvlOverride>
  </w:num>
  <w:num w:numId="3">
    <w:abstractNumId w:val="32"/>
    <w:lvlOverride w:ilvl="0">
      <w:startOverride w:val="2"/>
    </w:lvlOverride>
  </w:num>
  <w:num w:numId="4">
    <w:abstractNumId w:val="3"/>
    <w:lvlOverride w:ilvl="0">
      <w:startOverride w:val="1"/>
    </w:lvlOverride>
  </w:num>
  <w:num w:numId="5">
    <w:abstractNumId w:val="29"/>
    <w:lvlOverride w:ilvl="0">
      <w:startOverride w:val="3"/>
    </w:lvlOverride>
  </w:num>
  <w:num w:numId="6">
    <w:abstractNumId w:val="27"/>
    <w:lvlOverride w:ilvl="0">
      <w:startOverride w:val="6"/>
    </w:lvlOverride>
  </w:num>
  <w:num w:numId="7">
    <w:abstractNumId w:val="36"/>
    <w:lvlOverride w:ilvl="0">
      <w:startOverride w:val="8"/>
    </w:lvlOverride>
  </w:num>
  <w:num w:numId="8">
    <w:abstractNumId w:val="30"/>
  </w:num>
  <w:num w:numId="9">
    <w:abstractNumId w:val="21"/>
  </w:num>
  <w:num w:numId="10">
    <w:abstractNumId w:val="28"/>
  </w:num>
  <w:num w:numId="11">
    <w:abstractNumId w:val="40"/>
  </w:num>
  <w:num w:numId="12">
    <w:abstractNumId w:val="12"/>
  </w:num>
  <w:num w:numId="13">
    <w:abstractNumId w:val="34"/>
  </w:num>
  <w:num w:numId="14">
    <w:abstractNumId w:val="37"/>
  </w:num>
  <w:num w:numId="15">
    <w:abstractNumId w:val="20"/>
  </w:num>
  <w:num w:numId="16">
    <w:abstractNumId w:val="19"/>
  </w:num>
  <w:num w:numId="17">
    <w:abstractNumId w:val="13"/>
  </w:num>
  <w:num w:numId="18">
    <w:abstractNumId w:val="39"/>
  </w:num>
  <w:num w:numId="19">
    <w:abstractNumId w:val="16"/>
  </w:num>
  <w:num w:numId="20">
    <w:abstractNumId w:val="5"/>
  </w:num>
  <w:num w:numId="21">
    <w:abstractNumId w:val="9"/>
  </w:num>
  <w:num w:numId="22">
    <w:abstractNumId w:val="2"/>
  </w:num>
  <w:num w:numId="23">
    <w:abstractNumId w:val="18"/>
  </w:num>
  <w:num w:numId="24">
    <w:abstractNumId w:val="15"/>
  </w:num>
  <w:num w:numId="25">
    <w:abstractNumId w:val="25"/>
  </w:num>
  <w:num w:numId="26">
    <w:abstractNumId w:val="38"/>
  </w:num>
  <w:num w:numId="27">
    <w:abstractNumId w:val="22"/>
  </w:num>
  <w:num w:numId="28">
    <w:abstractNumId w:val="33"/>
  </w:num>
  <w:num w:numId="29">
    <w:abstractNumId w:val="35"/>
  </w:num>
  <w:num w:numId="30">
    <w:abstractNumId w:val="6"/>
  </w:num>
  <w:num w:numId="31">
    <w:abstractNumId w:val="14"/>
  </w:num>
  <w:num w:numId="32">
    <w:abstractNumId w:val="31"/>
  </w:num>
  <w:num w:numId="33">
    <w:abstractNumId w:val="7"/>
  </w:num>
  <w:num w:numId="34">
    <w:abstractNumId w:val="26"/>
  </w:num>
  <w:num w:numId="35">
    <w:abstractNumId w:val="24"/>
  </w:num>
  <w:num w:numId="36">
    <w:abstractNumId w:val="10"/>
  </w:num>
  <w:num w:numId="37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1"/>
  </w:num>
  <w:num w:numId="40">
    <w:abstractNumId w:val="8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591"/>
    <w:rsid w:val="00040B85"/>
    <w:rsid w:val="000879CF"/>
    <w:rsid w:val="000E4B1E"/>
    <w:rsid w:val="0012519D"/>
    <w:rsid w:val="0017658D"/>
    <w:rsid w:val="00184CB4"/>
    <w:rsid w:val="00194767"/>
    <w:rsid w:val="0019497A"/>
    <w:rsid w:val="001A3591"/>
    <w:rsid w:val="00257DC2"/>
    <w:rsid w:val="002D0CDB"/>
    <w:rsid w:val="0031146D"/>
    <w:rsid w:val="00395DA7"/>
    <w:rsid w:val="003B5A30"/>
    <w:rsid w:val="003C340A"/>
    <w:rsid w:val="004E3C2B"/>
    <w:rsid w:val="00547436"/>
    <w:rsid w:val="00594391"/>
    <w:rsid w:val="00675328"/>
    <w:rsid w:val="00707DB5"/>
    <w:rsid w:val="00717193"/>
    <w:rsid w:val="00730BE9"/>
    <w:rsid w:val="0074128B"/>
    <w:rsid w:val="007B0A77"/>
    <w:rsid w:val="007B794C"/>
    <w:rsid w:val="007F7EB0"/>
    <w:rsid w:val="0081352B"/>
    <w:rsid w:val="008C4917"/>
    <w:rsid w:val="008E7637"/>
    <w:rsid w:val="008F0761"/>
    <w:rsid w:val="009713A9"/>
    <w:rsid w:val="009A10D6"/>
    <w:rsid w:val="009D6593"/>
    <w:rsid w:val="00A03987"/>
    <w:rsid w:val="00A82195"/>
    <w:rsid w:val="00AC1290"/>
    <w:rsid w:val="00AC7F6D"/>
    <w:rsid w:val="00B07517"/>
    <w:rsid w:val="00B86189"/>
    <w:rsid w:val="00C70E0C"/>
    <w:rsid w:val="00CA1EAB"/>
    <w:rsid w:val="00CE0376"/>
    <w:rsid w:val="00D225B6"/>
    <w:rsid w:val="00D31BB6"/>
    <w:rsid w:val="00D338A2"/>
    <w:rsid w:val="00D75DD9"/>
    <w:rsid w:val="00D82898"/>
    <w:rsid w:val="00D87223"/>
    <w:rsid w:val="00D91AA9"/>
    <w:rsid w:val="00E21FDA"/>
    <w:rsid w:val="00E25361"/>
    <w:rsid w:val="00E47CCF"/>
    <w:rsid w:val="00E812B4"/>
    <w:rsid w:val="00E962E8"/>
    <w:rsid w:val="00EF014B"/>
    <w:rsid w:val="00F0702C"/>
    <w:rsid w:val="00F3213A"/>
    <w:rsid w:val="00F61047"/>
    <w:rsid w:val="00F757CF"/>
    <w:rsid w:val="00FC3305"/>
    <w:rsid w:val="00FD5439"/>
    <w:rsid w:val="00FD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18DDD4"/>
  <w15:docId w15:val="{4E20A868-9033-4800-9ABE-89BF393AE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5"/>
    <w:basedOn w:val="a"/>
    <w:next w:val="a"/>
    <w:link w:val="20"/>
    <w:uiPriority w:val="99"/>
    <w:qFormat/>
    <w:rsid w:val="001A3591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0"/>
    <w:link w:val="2"/>
    <w:uiPriority w:val="99"/>
    <w:rsid w:val="001A359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header"/>
    <w:aliases w:val="Even"/>
    <w:basedOn w:val="a"/>
    <w:link w:val="a4"/>
    <w:uiPriority w:val="99"/>
    <w:unhideWhenUsed/>
    <w:rsid w:val="001A359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Верхний колонтитул Знак"/>
    <w:aliases w:val="Even Знак"/>
    <w:basedOn w:val="a0"/>
    <w:link w:val="a3"/>
    <w:uiPriority w:val="99"/>
    <w:rsid w:val="001A359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nhideWhenUsed/>
    <w:rsid w:val="001A35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A359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page number"/>
    <w:uiPriority w:val="99"/>
    <w:rsid w:val="001A3591"/>
    <w:rPr>
      <w:rFonts w:ascii="Arial" w:hAnsi="Arial" w:cs="Times New Roman"/>
    </w:rPr>
  </w:style>
  <w:style w:type="character" w:styleId="a8">
    <w:name w:val="footnote reference"/>
    <w:rsid w:val="001A3591"/>
    <w:rPr>
      <w:vertAlign w:val="superscript"/>
    </w:rPr>
  </w:style>
  <w:style w:type="table" w:styleId="a9">
    <w:name w:val="Table Grid"/>
    <w:basedOn w:val="a1"/>
    <w:uiPriority w:val="59"/>
    <w:rsid w:val="001A359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A359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1A3591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annotation reference"/>
    <w:uiPriority w:val="99"/>
    <w:semiHidden/>
    <w:unhideWhenUsed/>
    <w:rsid w:val="001A3591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1A35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1A3591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A359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A3591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1A359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A35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rsid w:val="001A359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1A359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Revision"/>
    <w:hidden/>
    <w:uiPriority w:val="99"/>
    <w:semiHidden/>
    <w:rsid w:val="001A3591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ody Text"/>
    <w:basedOn w:val="a"/>
    <w:link w:val="af4"/>
    <w:rsid w:val="001A359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1A35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1A359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1A359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[Основной абзац]"/>
    <w:basedOn w:val="a"/>
    <w:uiPriority w:val="99"/>
    <w:rsid w:val="001A359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paragraph" w:customStyle="1" w:styleId="block">
    <w:name w:val="block"/>
    <w:basedOn w:val="a"/>
    <w:rsid w:val="001A3591"/>
    <w:pPr>
      <w:autoSpaceDE w:val="0"/>
      <w:autoSpaceDN w:val="0"/>
      <w:spacing w:after="300" w:line="240" w:lineRule="auto"/>
    </w:pPr>
    <w:rPr>
      <w:rFonts w:ascii="Tahoma" w:eastAsia="Times New Roman" w:hAnsi="Tahoma" w:cs="Tahoma"/>
      <w:color w:val="808080"/>
      <w:sz w:val="24"/>
      <w:szCs w:val="24"/>
      <w:lang w:eastAsia="ru-RU"/>
    </w:rPr>
  </w:style>
  <w:style w:type="paragraph" w:customStyle="1" w:styleId="af8">
    <w:name w:val="Таблица шапка"/>
    <w:basedOn w:val="a"/>
    <w:rsid w:val="001A3591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af9">
    <w:name w:val="Таблица текст"/>
    <w:basedOn w:val="a"/>
    <w:rsid w:val="001A3591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styleId="afa">
    <w:name w:val="Hyperlink"/>
    <w:uiPriority w:val="99"/>
    <w:unhideWhenUsed/>
    <w:rsid w:val="001A35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D83D8-811B-4751-94FE-7DCEA91F3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5742</TotalTime>
  <Pages>22</Pages>
  <Words>5965</Words>
  <Characters>34001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 и Приволжья</Company>
  <LinksUpToDate>false</LinksUpToDate>
  <CharactersWithSpaces>39887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Амосова Мария Владимировна</dc:creator>
  <cp:keywords/>
  <dc:description/>
  <cp:lastModifiedBy>Амосова Мария Владимировна</cp:lastModifiedBy>
  <cp:revision>37</cp:revision>
  <dcterms:created xsi:type="dcterms:W3CDTF">2023-09-27T13:16:00Z</dcterms:created>
  <dcterms:modified xsi:type="dcterms:W3CDTF">2023-10-23T07:59:00Z</dcterms:modified>
</cp:coreProperties>
</file>